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3864875"/>
      <w:bookmarkStart w:id="1" w:name="_Toc45533238"/>
      <w:bookmarkStart w:id="2" w:name="_Toc61354161"/>
      <w:bookmarkStart w:id="3" w:name="_Toc300678058"/>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HGJY-G2024093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7</w:t>
      </w:r>
      <w:r>
        <w:rPr>
          <w:rFonts w:hint="eastAsia" w:ascii="仿宋" w:hAnsi="仿宋" w:eastAsia="仿宋"/>
          <w:sz w:val="28"/>
          <w:szCs w:val="28"/>
        </w:rPr>
        <w:t>月减速机年标采购项目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货物名称：2024年</w:t>
      </w:r>
      <w:r>
        <w:rPr>
          <w:rFonts w:hint="eastAsia" w:ascii="仿宋" w:hAnsi="仿宋" w:eastAsia="仿宋"/>
          <w:sz w:val="28"/>
          <w:szCs w:val="28"/>
          <w:lang w:val="en-US" w:eastAsia="zh-CN"/>
        </w:rPr>
        <w:t>7</w:t>
      </w:r>
      <w:r>
        <w:rPr>
          <w:rFonts w:hint="eastAsia" w:ascii="仿宋" w:hAnsi="仿宋" w:eastAsia="仿宋"/>
          <w:sz w:val="28"/>
          <w:szCs w:val="28"/>
        </w:rPr>
        <w:t>月减速机年标采购项目，</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numPr>
          <w:ilvl w:val="1"/>
          <w:numId w:val="1"/>
        </w:numPr>
        <w:suppressLineNumbers w:val="0"/>
        <w:ind w:left="851" w:leftChars="0" w:hanging="851" w:firstLineChars="0"/>
        <w:rPr>
          <w:rFonts w:hint="eastAsia" w:ascii="仿宋" w:hAnsi="仿宋" w:eastAsia="仿宋"/>
          <w:bCs/>
          <w:sz w:val="28"/>
          <w:szCs w:val="28"/>
          <w:lang w:eastAsia="zh-CN"/>
        </w:rPr>
      </w:pP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bCs/>
          <w:sz w:val="28"/>
          <w:szCs w:val="28"/>
          <w:lang w:eastAsia="zh-CN"/>
        </w:rPr>
        <w:t>。</w:t>
      </w:r>
    </w:p>
    <w:p>
      <w:pPr>
        <w:pStyle w:val="34"/>
        <w:keepNext w:val="0"/>
        <w:keepLines w:val="0"/>
        <w:widowControl/>
        <w:numPr>
          <w:ilvl w:val="1"/>
          <w:numId w:val="1"/>
        </w:numPr>
        <w:suppressLineNumbers w:val="0"/>
        <w:ind w:left="851" w:leftChars="0" w:hanging="851" w:firstLineChars="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销售</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rPr>
        <w:t xml:space="preserve">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8000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12日上午10：00</w:t>
      </w:r>
      <w:bookmarkStart w:id="6" w:name="_GoBack"/>
      <w:bookmarkEnd w:id="6"/>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073f986-acc6-4520-805a-cb07d7aa541e"/>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5E355AA"/>
    <w:rsid w:val="0CD05ED7"/>
    <w:rsid w:val="0CDF0DD9"/>
    <w:rsid w:val="12597320"/>
    <w:rsid w:val="12BF6B65"/>
    <w:rsid w:val="1441159B"/>
    <w:rsid w:val="1A3518F5"/>
    <w:rsid w:val="1B0349C5"/>
    <w:rsid w:val="1C1733C0"/>
    <w:rsid w:val="1C59023E"/>
    <w:rsid w:val="1F1D76B0"/>
    <w:rsid w:val="1F293FD6"/>
    <w:rsid w:val="20B826C3"/>
    <w:rsid w:val="282A79C9"/>
    <w:rsid w:val="2C2364B3"/>
    <w:rsid w:val="2D7F0655"/>
    <w:rsid w:val="2D803D48"/>
    <w:rsid w:val="2D9B4947"/>
    <w:rsid w:val="2DBF139D"/>
    <w:rsid w:val="2FAB6D5C"/>
    <w:rsid w:val="30B5736D"/>
    <w:rsid w:val="31F76B85"/>
    <w:rsid w:val="326E1F98"/>
    <w:rsid w:val="32FD2A44"/>
    <w:rsid w:val="34134919"/>
    <w:rsid w:val="36C43945"/>
    <w:rsid w:val="39D50A36"/>
    <w:rsid w:val="3B752415"/>
    <w:rsid w:val="3C044DA3"/>
    <w:rsid w:val="483D45DA"/>
    <w:rsid w:val="4CD76635"/>
    <w:rsid w:val="4D734BE4"/>
    <w:rsid w:val="4DA94D20"/>
    <w:rsid w:val="4F8C3D25"/>
    <w:rsid w:val="598C3B4F"/>
    <w:rsid w:val="5B820F39"/>
    <w:rsid w:val="6254705E"/>
    <w:rsid w:val="63FA0412"/>
    <w:rsid w:val="644A5B2B"/>
    <w:rsid w:val="69EC2213"/>
    <w:rsid w:val="69F06289"/>
    <w:rsid w:val="70CF1672"/>
    <w:rsid w:val="71A419C3"/>
    <w:rsid w:val="744F7FDC"/>
    <w:rsid w:val="78F2441D"/>
    <w:rsid w:val="7A073B96"/>
    <w:rsid w:val="7A63136D"/>
    <w:rsid w:val="7B9C56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1039</Words>
  <Characters>1197</Characters>
  <Lines>2</Lines>
  <Paragraphs>2</Paragraphs>
  <TotalTime>5</TotalTime>
  <ScaleCrop>false</ScaleCrop>
  <LinksUpToDate>false</LinksUpToDate>
  <CharactersWithSpaces>1258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2024-07-05T06:47:16Z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F136FDDE798E4AC188EA7E052C1A28E8</vt:lpwstr>
  </property>
</Properties>
</file>