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JY-G2024120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项目名称：2024年9月至2025年8月红渣让售项目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招标项目内容：高炉红渣的处置，具体为高炉红渣坑的红渣清理及转运。</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招标时间及数量：1年（202</w:t>
      </w:r>
      <w:r>
        <w:rPr>
          <w:rFonts w:hint="eastAsia" w:ascii="仿宋" w:hAnsi="仿宋" w:eastAsia="仿宋" w:cs="仿宋"/>
          <w:sz w:val="28"/>
          <w:szCs w:val="28"/>
          <w:lang w:val="en-US" w:eastAsia="zh-CN"/>
        </w:rPr>
        <w:t>4</w:t>
      </w:r>
      <w:r>
        <w:rPr>
          <w:rFonts w:hint="eastAsia" w:ascii="仿宋" w:hAnsi="仿宋" w:eastAsia="仿宋" w:cs="仿宋"/>
          <w:sz w:val="28"/>
          <w:szCs w:val="28"/>
        </w:rPr>
        <w:t>年9月1日至202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年8月31日）,年度红渣产生量约为</w:t>
      </w:r>
      <w:r>
        <w:rPr>
          <w:rFonts w:hint="eastAsia" w:ascii="仿宋" w:hAnsi="仿宋" w:eastAsia="仿宋" w:cs="仿宋"/>
          <w:sz w:val="28"/>
          <w:szCs w:val="28"/>
          <w:lang w:val="en-US" w:eastAsia="zh-CN"/>
        </w:rPr>
        <w:t>9</w:t>
      </w:r>
      <w:r>
        <w:rPr>
          <w:rFonts w:hint="eastAsia" w:ascii="仿宋" w:hAnsi="仿宋" w:eastAsia="仿宋" w:cs="仿宋"/>
          <w:sz w:val="28"/>
          <w:szCs w:val="28"/>
        </w:rPr>
        <w:t>000吨（以实际过磅重量为准）。</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提货地点：衡阳华菱连轧管有限公司炼铁厂红渣坑。</w:t>
      </w:r>
    </w:p>
    <w:p>
      <w:pPr>
        <w:adjustRightInd w:val="0"/>
        <w:snapToGrid w:val="0"/>
        <w:spacing w:line="360" w:lineRule="exact"/>
        <w:contextualSpacing/>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具有独立法人资格并依法取得企业营业执照，营业执照处于有效期内，营业执照中经营范围包含本次招标标的物处置；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具有红渣处置、堆放场地且场地具有标的物同类产品的环评手续及排污许可证(或环保部门出具的相关证明文件)，资质合法有效。</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0"/>
        </w:numPr>
        <w:adjustRightInd w:val="0"/>
        <w:snapToGrid w:val="0"/>
        <w:spacing w:line="360" w:lineRule="exact"/>
        <w:ind w:left="840" w:leftChars="0" w:hanging="840" w:hangingChars="30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2.5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4000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840" w:leftChars="0" w:hanging="84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不收现金）</w:t>
      </w:r>
      <w:r>
        <w:rPr>
          <w:rFonts w:hint="eastAsia" w:ascii="仿宋" w:hAnsi="仿宋" w:eastAsia="仿宋" w:cs="仿宋"/>
          <w:sz w:val="28"/>
          <w:szCs w:val="28"/>
        </w:rPr>
        <w:t>。</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18973477088</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B7659E"/>
    <w:rsid w:val="07CF00D5"/>
    <w:rsid w:val="07D2125F"/>
    <w:rsid w:val="07E64A9D"/>
    <w:rsid w:val="07EC16E6"/>
    <w:rsid w:val="08112523"/>
    <w:rsid w:val="081F7126"/>
    <w:rsid w:val="082F6A46"/>
    <w:rsid w:val="08300F37"/>
    <w:rsid w:val="0843030F"/>
    <w:rsid w:val="084C3779"/>
    <w:rsid w:val="0856720D"/>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075DCC"/>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C9160C"/>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7117B"/>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9D08F3"/>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206668"/>
    <w:rsid w:val="1F561E98"/>
    <w:rsid w:val="1F612CF7"/>
    <w:rsid w:val="1F6B75E1"/>
    <w:rsid w:val="1F977156"/>
    <w:rsid w:val="1FC44DDC"/>
    <w:rsid w:val="1FC90F66"/>
    <w:rsid w:val="205051FE"/>
    <w:rsid w:val="2060209F"/>
    <w:rsid w:val="2064193E"/>
    <w:rsid w:val="20697FFB"/>
    <w:rsid w:val="208B23A6"/>
    <w:rsid w:val="209923BB"/>
    <w:rsid w:val="20A32140"/>
    <w:rsid w:val="20AE452A"/>
    <w:rsid w:val="20B83259"/>
    <w:rsid w:val="20C337EE"/>
    <w:rsid w:val="20E438C9"/>
    <w:rsid w:val="20F1787A"/>
    <w:rsid w:val="210F357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1728A4"/>
    <w:rsid w:val="22255847"/>
    <w:rsid w:val="22264AD0"/>
    <w:rsid w:val="222C6ED7"/>
    <w:rsid w:val="22417F7A"/>
    <w:rsid w:val="22467418"/>
    <w:rsid w:val="227817D9"/>
    <w:rsid w:val="229078FB"/>
    <w:rsid w:val="22BC29CA"/>
    <w:rsid w:val="22C4759F"/>
    <w:rsid w:val="22C74DFE"/>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21E6B"/>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7713B"/>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DB50BD"/>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41010A"/>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AE2D3E"/>
    <w:rsid w:val="44C62B7B"/>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225119"/>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9F0DC7"/>
    <w:rsid w:val="51A07BE8"/>
    <w:rsid w:val="51A87227"/>
    <w:rsid w:val="51A974F7"/>
    <w:rsid w:val="51CE7480"/>
    <w:rsid w:val="51E77035"/>
    <w:rsid w:val="51F90137"/>
    <w:rsid w:val="520157CF"/>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E523D9"/>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1364CE"/>
    <w:rsid w:val="652A3EA7"/>
    <w:rsid w:val="652D5CA7"/>
    <w:rsid w:val="653D0E78"/>
    <w:rsid w:val="65491BD3"/>
    <w:rsid w:val="657C33E1"/>
    <w:rsid w:val="65895C42"/>
    <w:rsid w:val="658C77C9"/>
    <w:rsid w:val="65C135A8"/>
    <w:rsid w:val="65D0671B"/>
    <w:rsid w:val="65FE3CD5"/>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AD0147"/>
    <w:rsid w:val="7BBC0A45"/>
    <w:rsid w:val="7BCB53AE"/>
    <w:rsid w:val="7BDE539D"/>
    <w:rsid w:val="7BDF223A"/>
    <w:rsid w:val="7C03704B"/>
    <w:rsid w:val="7C056D04"/>
    <w:rsid w:val="7C112FC7"/>
    <w:rsid w:val="7C167E4E"/>
    <w:rsid w:val="7C1D2CF8"/>
    <w:rsid w:val="7C550554"/>
    <w:rsid w:val="7C570650"/>
    <w:rsid w:val="7C5E7A0A"/>
    <w:rsid w:val="7C9B7912"/>
    <w:rsid w:val="7CBF56A8"/>
    <w:rsid w:val="7CE8470F"/>
    <w:rsid w:val="7D2F66EC"/>
    <w:rsid w:val="7D3C4E9B"/>
    <w:rsid w:val="7D500614"/>
    <w:rsid w:val="7D536A8F"/>
    <w:rsid w:val="7D64770A"/>
    <w:rsid w:val="7D6E72E0"/>
    <w:rsid w:val="7D6F1189"/>
    <w:rsid w:val="7D750EB3"/>
    <w:rsid w:val="7D8725C5"/>
    <w:rsid w:val="7DA002D4"/>
    <w:rsid w:val="7DA51D0D"/>
    <w:rsid w:val="7DB14E7B"/>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2024-08-26T09:16:27Z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