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 w:ascii="仿宋" w:hAnsi="仿宋" w:eastAsia="仿宋" w:cs="仿宋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sz w:val="32"/>
          <w:szCs w:val="32"/>
        </w:rPr>
        <w:t>2024年11月电气备件采购项目中标候选人公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示</w:t>
      </w:r>
    </w:p>
    <w:p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根据招投标相关法律法规及招标文件规定，2024年11月电气备件采购项目评标工作已经结束，本项目采用经评审的最低价中标法，现将评标相关信息予以公示。</w:t>
      </w:r>
    </w:p>
    <w:p>
      <w:pPr>
        <w:numPr>
          <w:ilvl w:val="0"/>
          <w:numId w:val="1"/>
        </w:numPr>
        <w:spacing w:line="360" w:lineRule="auto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项目名称：2024年11月电气备件采购项目</w:t>
      </w:r>
    </w:p>
    <w:p>
      <w:pPr>
        <w:numPr>
          <w:ilvl w:val="0"/>
          <w:numId w:val="1"/>
        </w:numPr>
        <w:spacing w:line="360" w:lineRule="auto"/>
        <w:jc w:val="lef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项目编号：HG JY-G2024145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中标候选人</w:t>
      </w:r>
      <w:r>
        <w:rPr>
          <w:rFonts w:hint="eastAsia" w:ascii="仿宋" w:hAnsi="仿宋" w:eastAsia="仿宋"/>
          <w:sz w:val="28"/>
          <w:szCs w:val="28"/>
        </w:rPr>
        <w:t>：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衡阳市恒威工贸有限公司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衡阳市宏和特种机电有限公司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湖南博鑫阳山能源科技有限公司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湖南东淏智能科技有限公司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湖南固诚电气技术有限公司</w:t>
      </w:r>
    </w:p>
    <w:p>
      <w:pPr>
        <w:widowControl/>
        <w:spacing w:line="360" w:lineRule="auto"/>
        <w:ind w:firstLine="840" w:firstLineChars="3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公示期为公布之日起的第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个工作日，公示期间，湖南衡阳钢管（集团）有限公司招标办按《中华人民共和国招投标法实施条例》的规定接收异议，逾期不予受理。公示期满未有异议，招标人对该招标项目作中标处理。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>
      <w:pPr>
        <w:widowControl/>
        <w:spacing w:line="500" w:lineRule="exact"/>
        <w:ind w:left="143" w:leftChars="68" w:firstLine="420" w:firstLineChars="150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肖先生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hyst-zb1@hysteeltube.com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</w:t>
      </w:r>
    </w:p>
    <w:p>
      <w:pPr>
        <w:snapToGrid w:val="0"/>
        <w:spacing w:line="400" w:lineRule="exact"/>
        <w:ind w:left="850" w:leftChars="405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>
      <w:pPr>
        <w:snapToGrid w:val="0"/>
        <w:spacing w:line="400" w:lineRule="exact"/>
        <w:ind w:left="850" w:leftChars="405"/>
        <w:rPr>
          <w:rFonts w:hint="default" w:ascii="仿宋" w:hAnsi="仿宋" w:eastAsia="仿宋"/>
          <w:sz w:val="28"/>
          <w:szCs w:val="28"/>
          <w:lang w:val="en-US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12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  <w:lang w:val="en-US" w:eastAsia="zh-CN"/>
        </w:rPr>
        <w:t>日</w:t>
      </w: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6" w:usb3="00000000" w:csb0="00100001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CF0020"/>
    <w:multiLevelType w:val="singleLevel"/>
    <w:tmpl w:val="00CF002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zNkNWI3NzRkMDkxYTI5MGI4MDc4NTE0M2ZiZmI1NWQifQ=="/>
  </w:docVars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096D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864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1A56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E5E03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0FB1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0B4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6EB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5B69"/>
    <w:rsid w:val="00816C93"/>
    <w:rsid w:val="0081711B"/>
    <w:rsid w:val="00820C6A"/>
    <w:rsid w:val="00820F6C"/>
    <w:rsid w:val="00822D37"/>
    <w:rsid w:val="00822FF6"/>
    <w:rsid w:val="00824EAD"/>
    <w:rsid w:val="00826172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63C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1BB4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9FD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76D19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48AF"/>
    <w:rsid w:val="009B5AEE"/>
    <w:rsid w:val="009B5E34"/>
    <w:rsid w:val="009B6182"/>
    <w:rsid w:val="009B654C"/>
    <w:rsid w:val="009B78A6"/>
    <w:rsid w:val="009C27D4"/>
    <w:rsid w:val="009C37E3"/>
    <w:rsid w:val="009C3DF1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BFE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1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661A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2D8A"/>
    <w:rsid w:val="00BE4672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15F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2F62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362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750"/>
    <w:rsid w:val="00FB1AEF"/>
    <w:rsid w:val="00FB319D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1B67"/>
    <w:rsid w:val="00FF2F7A"/>
    <w:rsid w:val="00FF4812"/>
    <w:rsid w:val="00FF5450"/>
    <w:rsid w:val="00FF587A"/>
    <w:rsid w:val="00FF5BE1"/>
    <w:rsid w:val="00FF740B"/>
    <w:rsid w:val="00FF75A4"/>
    <w:rsid w:val="00FF7F29"/>
    <w:rsid w:val="015B6E51"/>
    <w:rsid w:val="031466C4"/>
    <w:rsid w:val="031A0B02"/>
    <w:rsid w:val="03A93F4E"/>
    <w:rsid w:val="041A1426"/>
    <w:rsid w:val="04507085"/>
    <w:rsid w:val="07543EDF"/>
    <w:rsid w:val="08055E15"/>
    <w:rsid w:val="0A670D21"/>
    <w:rsid w:val="0AB47B7A"/>
    <w:rsid w:val="0CD05ED7"/>
    <w:rsid w:val="0DF936B2"/>
    <w:rsid w:val="0F926341"/>
    <w:rsid w:val="129000D8"/>
    <w:rsid w:val="12BF6B65"/>
    <w:rsid w:val="13D90012"/>
    <w:rsid w:val="1403546E"/>
    <w:rsid w:val="1441159B"/>
    <w:rsid w:val="1499731F"/>
    <w:rsid w:val="163468D4"/>
    <w:rsid w:val="16895F09"/>
    <w:rsid w:val="173216C7"/>
    <w:rsid w:val="175E5E0E"/>
    <w:rsid w:val="178A163B"/>
    <w:rsid w:val="186749DB"/>
    <w:rsid w:val="19CC26E7"/>
    <w:rsid w:val="1A9D5504"/>
    <w:rsid w:val="1BEC2982"/>
    <w:rsid w:val="1C307E8C"/>
    <w:rsid w:val="1C312CFD"/>
    <w:rsid w:val="1CB9415C"/>
    <w:rsid w:val="1CD4275A"/>
    <w:rsid w:val="1FAE0C8A"/>
    <w:rsid w:val="203846EB"/>
    <w:rsid w:val="206026B0"/>
    <w:rsid w:val="20C9333F"/>
    <w:rsid w:val="212E45F5"/>
    <w:rsid w:val="21422D72"/>
    <w:rsid w:val="24537966"/>
    <w:rsid w:val="24AA16A1"/>
    <w:rsid w:val="24C30E4B"/>
    <w:rsid w:val="256036A5"/>
    <w:rsid w:val="26A457B5"/>
    <w:rsid w:val="26B01EA7"/>
    <w:rsid w:val="28C668F3"/>
    <w:rsid w:val="29B61A7F"/>
    <w:rsid w:val="29E13C33"/>
    <w:rsid w:val="2A4F0016"/>
    <w:rsid w:val="2CDC76AF"/>
    <w:rsid w:val="2EC772A0"/>
    <w:rsid w:val="2FBB4EF9"/>
    <w:rsid w:val="2FC06073"/>
    <w:rsid w:val="2FDD1F5E"/>
    <w:rsid w:val="30B5736D"/>
    <w:rsid w:val="31250AB5"/>
    <w:rsid w:val="327B665E"/>
    <w:rsid w:val="33875AE9"/>
    <w:rsid w:val="339C4EDC"/>
    <w:rsid w:val="34134919"/>
    <w:rsid w:val="344848C6"/>
    <w:rsid w:val="34566DF2"/>
    <w:rsid w:val="34761730"/>
    <w:rsid w:val="34994207"/>
    <w:rsid w:val="35A53676"/>
    <w:rsid w:val="36C43945"/>
    <w:rsid w:val="3897202F"/>
    <w:rsid w:val="38DA5B67"/>
    <w:rsid w:val="38E82FEF"/>
    <w:rsid w:val="3B2E39A5"/>
    <w:rsid w:val="3B51337F"/>
    <w:rsid w:val="3C4E1992"/>
    <w:rsid w:val="40C72D69"/>
    <w:rsid w:val="421C3E86"/>
    <w:rsid w:val="44D25BAA"/>
    <w:rsid w:val="450612B6"/>
    <w:rsid w:val="473F60B8"/>
    <w:rsid w:val="4AAB34A6"/>
    <w:rsid w:val="4ADA535A"/>
    <w:rsid w:val="4CD76635"/>
    <w:rsid w:val="4D0D6B61"/>
    <w:rsid w:val="4DB20386"/>
    <w:rsid w:val="4F8C3D25"/>
    <w:rsid w:val="52051469"/>
    <w:rsid w:val="525625F8"/>
    <w:rsid w:val="533E4A3E"/>
    <w:rsid w:val="574004E2"/>
    <w:rsid w:val="580A5EDF"/>
    <w:rsid w:val="586F4E7A"/>
    <w:rsid w:val="5888257A"/>
    <w:rsid w:val="589E206E"/>
    <w:rsid w:val="58C6669A"/>
    <w:rsid w:val="59331EBB"/>
    <w:rsid w:val="5A6A07FA"/>
    <w:rsid w:val="5E527B2E"/>
    <w:rsid w:val="5EDA6135"/>
    <w:rsid w:val="5EE11EB8"/>
    <w:rsid w:val="61AB0B5B"/>
    <w:rsid w:val="62C16A63"/>
    <w:rsid w:val="6464032E"/>
    <w:rsid w:val="6494166B"/>
    <w:rsid w:val="65743735"/>
    <w:rsid w:val="65A00BBE"/>
    <w:rsid w:val="66935BAF"/>
    <w:rsid w:val="669A722B"/>
    <w:rsid w:val="67F2448E"/>
    <w:rsid w:val="6873718B"/>
    <w:rsid w:val="68A47B84"/>
    <w:rsid w:val="693365A4"/>
    <w:rsid w:val="6A2E464D"/>
    <w:rsid w:val="6AE35F05"/>
    <w:rsid w:val="6AEB159D"/>
    <w:rsid w:val="6AFA3E9F"/>
    <w:rsid w:val="6BEA5A76"/>
    <w:rsid w:val="6BFF1F3B"/>
    <w:rsid w:val="6C517609"/>
    <w:rsid w:val="6CD631F9"/>
    <w:rsid w:val="6CFD4CCD"/>
    <w:rsid w:val="6D0E157A"/>
    <w:rsid w:val="6E5A4318"/>
    <w:rsid w:val="6ED80850"/>
    <w:rsid w:val="6FEA74F6"/>
    <w:rsid w:val="71044A5D"/>
    <w:rsid w:val="712A40CA"/>
    <w:rsid w:val="71937431"/>
    <w:rsid w:val="72A70EAB"/>
    <w:rsid w:val="739D2843"/>
    <w:rsid w:val="750C662F"/>
    <w:rsid w:val="761D1D60"/>
    <w:rsid w:val="76394896"/>
    <w:rsid w:val="785C60F5"/>
    <w:rsid w:val="78731E4C"/>
    <w:rsid w:val="78A05677"/>
    <w:rsid w:val="791D4085"/>
    <w:rsid w:val="79EB0F7A"/>
    <w:rsid w:val="7A4D20A5"/>
    <w:rsid w:val="7A8F7CA1"/>
    <w:rsid w:val="7B76251D"/>
    <w:rsid w:val="7BBA7BE0"/>
    <w:rsid w:val="7E936BB7"/>
    <w:rsid w:val="7F870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autoRedefine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autoRedefine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autoRedefine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autoRedefine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autoRedefine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autoRedefine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autoRedefine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autoRedefine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autoRedefine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autoRedefine/>
    <w:semiHidden/>
    <w:unhideWhenUsed/>
    <w:qFormat/>
    <w:uiPriority w:val="1"/>
  </w:style>
  <w:style w:type="table" w:default="1" w:styleId="3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autoRedefine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autoRedefine/>
    <w:qFormat/>
    <w:uiPriority w:val="0"/>
    <w:pPr>
      <w:ind w:firstLine="420" w:firstLineChars="200"/>
    </w:pPr>
  </w:style>
  <w:style w:type="paragraph" w:styleId="13">
    <w:name w:val="Document Map"/>
    <w:basedOn w:val="1"/>
    <w:autoRedefine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autoRedefine/>
    <w:qFormat/>
    <w:uiPriority w:val="0"/>
    <w:pPr>
      <w:jc w:val="left"/>
    </w:pPr>
  </w:style>
  <w:style w:type="paragraph" w:styleId="15">
    <w:name w:val="Body Text"/>
    <w:basedOn w:val="1"/>
    <w:link w:val="89"/>
    <w:autoRedefine/>
    <w:qFormat/>
    <w:uiPriority w:val="0"/>
    <w:pPr>
      <w:spacing w:after="120"/>
    </w:pPr>
  </w:style>
  <w:style w:type="paragraph" w:styleId="16">
    <w:name w:val="Body Text Indent"/>
    <w:basedOn w:val="1"/>
    <w:link w:val="90"/>
    <w:autoRedefine/>
    <w:qFormat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autoRedefine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autoRedefine/>
    <w:qFormat/>
    <w:uiPriority w:val="39"/>
    <w:pPr>
      <w:ind w:left="840" w:leftChars="400"/>
    </w:pPr>
  </w:style>
  <w:style w:type="paragraph" w:styleId="19">
    <w:name w:val="Plain Text"/>
    <w:basedOn w:val="1"/>
    <w:link w:val="60"/>
    <w:autoRedefine/>
    <w:qFormat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autoRedefine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autoRedefine/>
    <w:qFormat/>
    <w:uiPriority w:val="0"/>
    <w:pPr>
      <w:ind w:left="100" w:leftChars="2500"/>
    </w:pPr>
  </w:style>
  <w:style w:type="paragraph" w:styleId="22">
    <w:name w:val="Body Text Indent 2"/>
    <w:basedOn w:val="1"/>
    <w:autoRedefine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autoRedefine/>
    <w:qFormat/>
    <w:uiPriority w:val="0"/>
    <w:rPr>
      <w:sz w:val="18"/>
      <w:szCs w:val="18"/>
    </w:rPr>
  </w:style>
  <w:style w:type="paragraph" w:styleId="24">
    <w:name w:val="footer"/>
    <w:basedOn w:val="1"/>
    <w:link w:val="5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autoRedefine/>
    <w:qFormat/>
    <w:uiPriority w:val="39"/>
  </w:style>
  <w:style w:type="paragraph" w:styleId="27">
    <w:name w:val="toc 4"/>
    <w:basedOn w:val="1"/>
    <w:next w:val="1"/>
    <w:autoRedefine/>
    <w:qFormat/>
    <w:uiPriority w:val="0"/>
    <w:pPr>
      <w:ind w:left="1260" w:leftChars="600"/>
    </w:pPr>
  </w:style>
  <w:style w:type="paragraph" w:styleId="28">
    <w:name w:val="toc 6"/>
    <w:basedOn w:val="1"/>
    <w:next w:val="1"/>
    <w:autoRedefine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autoRedefine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autoRedefine/>
    <w:qFormat/>
    <w:uiPriority w:val="39"/>
    <w:pPr>
      <w:ind w:left="420" w:leftChars="200"/>
    </w:pPr>
  </w:style>
  <w:style w:type="paragraph" w:styleId="31">
    <w:name w:val="toc 9"/>
    <w:basedOn w:val="1"/>
    <w:next w:val="1"/>
    <w:autoRedefine/>
    <w:qFormat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autoRedefine/>
    <w:qFormat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autoRedefine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autoRedefine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autoRedefine/>
    <w:qFormat/>
    <w:uiPriority w:val="0"/>
    <w:rPr>
      <w:b/>
      <w:bCs/>
    </w:rPr>
  </w:style>
  <w:style w:type="table" w:styleId="38">
    <w:name w:val="Table Grid"/>
    <w:basedOn w:val="3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autoRedefine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autoRedefine/>
    <w:qFormat/>
    <w:uiPriority w:val="0"/>
  </w:style>
  <w:style w:type="character" w:styleId="42">
    <w:name w:val="FollowedHyperlink"/>
    <w:basedOn w:val="39"/>
    <w:autoRedefine/>
    <w:qFormat/>
    <w:uiPriority w:val="99"/>
    <w:rPr>
      <w:color w:val="800080"/>
      <w:u w:val="single"/>
    </w:rPr>
  </w:style>
  <w:style w:type="character" w:styleId="43">
    <w:name w:val="Hyperlink"/>
    <w:basedOn w:val="39"/>
    <w:autoRedefine/>
    <w:qFormat/>
    <w:uiPriority w:val="99"/>
    <w:rPr>
      <w:color w:val="0000FF"/>
      <w:u w:val="single"/>
    </w:rPr>
  </w:style>
  <w:style w:type="character" w:styleId="44">
    <w:name w:val="annotation reference"/>
    <w:basedOn w:val="39"/>
    <w:autoRedefine/>
    <w:qFormat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autoRedefine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autoRedefine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autoRedefine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autoRedefine/>
    <w:qFormat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autoRedefine/>
    <w:qFormat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autoRedefine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autoRedefine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autoRedefine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autoRedefine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autoRedefine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autoRedefine/>
    <w:qFormat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autoRedefine/>
    <w:qFormat/>
    <w:uiPriority w:val="0"/>
    <w:rPr>
      <w:b/>
      <w:bCs/>
    </w:rPr>
  </w:style>
  <w:style w:type="character" w:customStyle="1" w:styleId="57">
    <w:name w:val="批注文字 Char"/>
    <w:basedOn w:val="39"/>
    <w:link w:val="14"/>
    <w:autoRedefine/>
    <w:qFormat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autoRedefine/>
    <w:qFormat/>
    <w:uiPriority w:val="0"/>
    <w:rPr>
      <w:kern w:val="2"/>
      <w:sz w:val="18"/>
      <w:szCs w:val="18"/>
    </w:rPr>
  </w:style>
  <w:style w:type="character" w:customStyle="1" w:styleId="59">
    <w:name w:val="p0 Char"/>
    <w:basedOn w:val="39"/>
    <w:autoRedefine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autoRedefine/>
    <w:qFormat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autoRedefine/>
    <w:qFormat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autoRedefine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autoRedefine/>
    <w:qFormat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autoRedefine/>
    <w:qFormat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autoRedefine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autoRedefine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autoRedefine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autoRedefine/>
    <w:qFormat/>
    <w:uiPriority w:val="0"/>
  </w:style>
  <w:style w:type="paragraph" w:customStyle="1" w:styleId="69">
    <w:name w:val="1 Char Char Char Char"/>
    <w:basedOn w:val="1"/>
    <w:autoRedefine/>
    <w:qFormat/>
    <w:uiPriority w:val="0"/>
    <w:rPr>
      <w:rFonts w:ascii="Tahoma" w:hAnsi="Tahoma"/>
      <w:sz w:val="24"/>
      <w:szCs w:val="20"/>
    </w:rPr>
  </w:style>
  <w:style w:type="paragraph" w:customStyle="1" w:styleId="70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autoRedefine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autoRedefine/>
    <w:qFormat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autoRedefine/>
    <w:qFormat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autoRedefine/>
    <w:qFormat/>
    <w:uiPriority w:val="0"/>
    <w:pPr>
      <w:ind w:firstLine="420" w:firstLineChars="200"/>
    </w:pPr>
  </w:style>
  <w:style w:type="paragraph" w:customStyle="1" w:styleId="75">
    <w:name w:val="标题3"/>
    <w:basedOn w:val="2"/>
    <w:autoRedefine/>
    <w:qFormat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autoRedefine/>
    <w:qFormat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autoRedefine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autoRedefine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autoRedefine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autoRedefine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autoRedefine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autoRedefine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autoRedefine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autoRedefine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autoRedefine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autoRedefine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autoRedefine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autoRedefine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autoRedefine/>
    <w:qFormat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autoRedefine/>
    <w:qFormat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autoRedefine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autoRedefine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autoRedefine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autoRedefine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autoRedefine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autoRedefine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autoRedefine/>
    <w:qFormat/>
    <w:uiPriority w:val="0"/>
  </w:style>
  <w:style w:type="paragraph" w:customStyle="1" w:styleId="98">
    <w:name w:val="p19"/>
    <w:basedOn w:val="1"/>
    <w:autoRedefine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autoRedefine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autoRedefine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autoRedefine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autoRedefine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autoRedefine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3790FE-30B6-48F1-A33D-1470E0B939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313</Words>
  <Characters>382</Characters>
  <Lines>1</Lines>
  <Paragraphs>1</Paragraphs>
  <TotalTime>1</TotalTime>
  <ScaleCrop>false</ScaleCrop>
  <LinksUpToDate>false</LinksUpToDate>
  <CharactersWithSpaces>458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肖圣朋</cp:lastModifiedBy>
  <cp:lastPrinted>2024-12-02T07:44:08Z</cp:lastPrinted>
  <dcterms:modified xsi:type="dcterms:W3CDTF">2024-12-02T07:44:12Z</dcterms:modified>
  <dc:title>第二章  投标人须知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1E48D769FCDC453796D6F068A20E2B49_13</vt:lpwstr>
  </property>
</Properties>
</file>