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62C92">
      <w:pPr>
        <w:pStyle w:val="4"/>
        <w:rPr>
          <w:rFonts w:ascii="仿宋" w:hAnsi="仿宋" w:eastAsia="仿宋"/>
        </w:rPr>
      </w:pPr>
      <w:r>
        <w:rPr>
          <w:rFonts w:hint="eastAsia" w:ascii="仿宋" w:hAnsi="仿宋" w:eastAsia="仿宋"/>
        </w:rPr>
        <w:t>招标公告</w:t>
      </w:r>
    </w:p>
    <w:p w14:paraId="199C42EB">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14:paraId="228A15CA">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项目编号：HGJY-G2024155</w:t>
      </w:r>
    </w:p>
    <w:p w14:paraId="26FE4C5F">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月炼钢用高碱度覆盖剂采购项目</w:t>
      </w:r>
    </w:p>
    <w:p w14:paraId="2A169A33">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432ECD8D">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48FAF26A">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货物名称：中间包覆盖剂:高碱度覆盖剂</w:t>
      </w:r>
    </w:p>
    <w:p w14:paraId="5805592E">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21</w:t>
      </w:r>
      <w:r>
        <w:rPr>
          <w:rFonts w:hint="eastAsia" w:ascii="仿宋" w:hAnsi="仿宋" w:eastAsia="仿宋"/>
          <w:sz w:val="28"/>
          <w:szCs w:val="28"/>
        </w:rPr>
        <w:t>0吨，具体数量以分厂计划为准,均衡到货。</w:t>
      </w:r>
    </w:p>
    <w:p w14:paraId="2ECC908E">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 xml:space="preserve">月  </w:t>
      </w:r>
    </w:p>
    <w:p w14:paraId="68D0CAE5">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14:paraId="07097837">
      <w:pPr>
        <w:pStyle w:val="11"/>
        <w:tabs>
          <w:tab w:val="left" w:pos="851"/>
        </w:tabs>
        <w:adjustRightInd w:val="0"/>
        <w:snapToGrid w:val="0"/>
        <w:spacing w:line="360" w:lineRule="exact"/>
        <w:ind w:left="17" w:firstLine="0" w:firstLineChars="0"/>
        <w:contextualSpacing/>
        <w:jc w:val="left"/>
        <w:rPr>
          <w:rFonts w:ascii="仿宋" w:hAnsi="仿宋" w:eastAsia="仿宋"/>
          <w:b/>
          <w:bCs/>
          <w:sz w:val="28"/>
          <w:szCs w:val="28"/>
        </w:rPr>
      </w:pPr>
      <w:r>
        <w:rPr>
          <w:rFonts w:hint="eastAsia" w:ascii="仿宋" w:hAnsi="仿宋" w:eastAsia="仿宋"/>
          <w:b/>
          <w:bCs/>
          <w:sz w:val="28"/>
          <w:szCs w:val="28"/>
        </w:rPr>
        <w:t>2     投标要求</w:t>
      </w:r>
    </w:p>
    <w:p w14:paraId="023BDDCC">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2.1基本要求</w:t>
      </w:r>
    </w:p>
    <w:p w14:paraId="0AF8FEB0">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2.1.1.投标人在法律上和财务上独立并能合法运作，具有法人地位和独立订立合同的能力。投标人具有良好的银行资信和商业信誉，没有处于被责令停业或破产状态，且资产未被重组、接管和冻结；                                                                                                          </w:t>
      </w:r>
    </w:p>
    <w:p w14:paraId="7FA719D5">
      <w:pPr>
        <w:pStyle w:val="11"/>
        <w:tabs>
          <w:tab w:val="left" w:pos="851"/>
        </w:tabs>
        <w:adjustRightInd w:val="0"/>
        <w:snapToGrid w:val="0"/>
        <w:spacing w:line="360" w:lineRule="exact"/>
        <w:ind w:left="17"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2.1.2.投标单位营业执照经营范围含参标标的物范围，不符的不得参加投标，注册资本必须不少于200万元,公司注册时间一年以上。                                    2.2特殊要求（符合下述条件之一的资质要求）                                                                                              2.2.1.需方合格供方，且具备中间包覆盖剂:高碱度覆盖剂供货资质（已被需方列入黑名单或暂停供货资质的供方不可参标）。                                                                                                                                                                                                                                                                  2.2.2.为华菱湘钢、涟钢中间包覆盖剂:高碱度覆盖剂合格供方（提供1份或以上近两年的合同原件或仅限价格、金额覆盖的原件扫描件）。                                                                                                   2.2.3.为中间包覆盖剂:高碱度覆盖剂生产加工企业，具有该产品在钢铁企业供货业绩（提供1份或以上近两年的合同原件或仅限价格、金额覆盖的原件扫描件）。                                                                                                                             3     </w:t>
      </w:r>
      <w:r>
        <w:rPr>
          <w:rFonts w:hint="eastAsia" w:ascii="仿宋" w:hAnsi="仿宋" w:eastAsia="仿宋"/>
          <w:b/>
          <w:bCs/>
          <w:sz w:val="28"/>
          <w:szCs w:val="28"/>
        </w:rPr>
        <w:t>招标文件获取</w:t>
      </w:r>
    </w:p>
    <w:p w14:paraId="5B3850F0">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14:paraId="4D2A1129">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2FD52434">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14:paraId="13A43D26">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14:paraId="70CE1D94">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6</w:t>
      </w:r>
      <w:r>
        <w:rPr>
          <w:rFonts w:hint="eastAsia" w:ascii="仿宋" w:hAnsi="仿宋" w:eastAsia="仿宋"/>
          <w:sz w:val="28"/>
          <w:szCs w:val="28"/>
        </w:rPr>
        <w:t>000元人民币。</w:t>
      </w:r>
    </w:p>
    <w:p w14:paraId="6DC8A0C0">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218E02C3">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60AA1272">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14:paraId="44523394">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14:paraId="79B7E0A4">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14:paraId="24A66E7E">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658F866C">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14:paraId="5C981A77">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12</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 xml:space="preserve">24 </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15:00</w:t>
      </w:r>
      <w:bookmarkStart w:id="0" w:name="_GoBack"/>
      <w:bookmarkEnd w:id="0"/>
    </w:p>
    <w:p w14:paraId="05DA82C8">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76547010">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190DC689">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14:paraId="64074D43">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3F629FE0">
      <w:pPr>
        <w:pStyle w:val="8"/>
        <w:adjustRightInd w:val="0"/>
        <w:snapToGrid w:val="0"/>
        <w:spacing w:line="360" w:lineRule="exact"/>
        <w:ind w:left="851" w:firstLine="0" w:firstLineChars="0"/>
        <w:contextualSpacing/>
        <w:rPr>
          <w:rFonts w:ascii="仿宋" w:hAnsi="仿宋" w:eastAsia="仿宋"/>
          <w:sz w:val="28"/>
          <w:szCs w:val="28"/>
        </w:rPr>
      </w:pPr>
    </w:p>
    <w:p w14:paraId="57D6ED4F">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14:paraId="2008FD59">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14:paraId="66DC7C65">
      <w:pPr>
        <w:pStyle w:val="8"/>
        <w:numPr>
          <w:ilvl w:val="0"/>
          <w:numId w:val="2"/>
        </w:numPr>
        <w:tabs>
          <w:tab w:val="left" w:pos="851"/>
        </w:tabs>
        <w:adjustRightInd w:val="0"/>
        <w:snapToGrid w:val="0"/>
        <w:spacing w:line="360" w:lineRule="exact"/>
        <w:ind w:firstLineChars="0"/>
        <w:contextualSpacing/>
        <w:rPr>
          <w:rFonts w:ascii="仿宋" w:hAnsi="仿宋" w:eastAsia="仿宋" w:cs="宋体"/>
          <w:kern w:val="0"/>
          <w:sz w:val="28"/>
          <w:szCs w:val="28"/>
        </w:rPr>
      </w:pPr>
      <w:r>
        <w:rPr>
          <w:rFonts w:hint="eastAsia" w:ascii="仿宋" w:hAnsi="仿宋" w:eastAsia="仿宋"/>
          <w:b/>
          <w:bCs/>
          <w:sz w:val="28"/>
          <w:szCs w:val="28"/>
        </w:rPr>
        <w:t>监督</w:t>
      </w:r>
    </w:p>
    <w:p w14:paraId="094F4712">
      <w:pPr>
        <w:pStyle w:val="8"/>
        <w:tabs>
          <w:tab w:val="left" w:pos="851"/>
        </w:tabs>
        <w:adjustRightInd w:val="0"/>
        <w:snapToGrid w:val="0"/>
        <w:spacing w:line="360" w:lineRule="exact"/>
        <w:ind w:firstLine="840" w:firstLineChars="300"/>
        <w:contextualSpacing/>
        <w:rPr>
          <w:rFonts w:ascii="仿宋" w:hAnsi="仿宋" w:eastAsia="仿宋" w:cs="宋体"/>
          <w:kern w:val="0"/>
          <w:sz w:val="28"/>
          <w:szCs w:val="28"/>
        </w:rPr>
      </w:pPr>
      <w:r>
        <w:rPr>
          <w:rFonts w:hint="eastAsia" w:ascii="仿宋" w:hAnsi="仿宋" w:eastAsia="仿宋"/>
          <w:sz w:val="28"/>
          <w:szCs w:val="28"/>
        </w:rPr>
        <w:t>投标监督部门为衡阳华菱钢管有限公司纪委，电话：</w:t>
      </w:r>
      <w:r>
        <w:rPr>
          <w:rFonts w:hint="eastAsia" w:ascii="仿宋" w:hAnsi="仿宋" w:eastAsia="仿宋" w:cs="宋体"/>
          <w:kern w:val="0"/>
          <w:sz w:val="28"/>
          <w:szCs w:val="28"/>
        </w:rPr>
        <w:t>0734-8872189</w:t>
      </w:r>
    </w:p>
    <w:p w14:paraId="18F7E544">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14:paraId="3C127BD3">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4EB34D8E">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14:paraId="256EE92D">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14:paraId="0E41D4BE">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14:paraId="03D8410E">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4EE17BAB">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65AF2340">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14:paraId="1F14569A">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14:paraId="469B2C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b/>
        <w:bCs/>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NWE0M2Q4ZThhNzUyNzFlNmY0NzZhYTk5MTViYzk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31A6"/>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36D60"/>
    <w:rsid w:val="0096213D"/>
    <w:rsid w:val="0098456B"/>
    <w:rsid w:val="00985ECB"/>
    <w:rsid w:val="009B23B4"/>
    <w:rsid w:val="009B290A"/>
    <w:rsid w:val="009B6554"/>
    <w:rsid w:val="009C0C85"/>
    <w:rsid w:val="009C27E5"/>
    <w:rsid w:val="009D1BC4"/>
    <w:rsid w:val="009D25DF"/>
    <w:rsid w:val="00A07AD8"/>
    <w:rsid w:val="00A1099F"/>
    <w:rsid w:val="00A15157"/>
    <w:rsid w:val="00A21D29"/>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BD2857"/>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121C12B1"/>
    <w:rsid w:val="12E85982"/>
    <w:rsid w:val="1A20198B"/>
    <w:rsid w:val="202F37F6"/>
    <w:rsid w:val="23AB0473"/>
    <w:rsid w:val="26115207"/>
    <w:rsid w:val="29A6333E"/>
    <w:rsid w:val="32920DEB"/>
    <w:rsid w:val="34CB7D8F"/>
    <w:rsid w:val="397313F3"/>
    <w:rsid w:val="3E5926E1"/>
    <w:rsid w:val="3E6C4165"/>
    <w:rsid w:val="47041BD0"/>
    <w:rsid w:val="47FC0959"/>
    <w:rsid w:val="50ED6DA1"/>
    <w:rsid w:val="52291EBE"/>
    <w:rsid w:val="53884D95"/>
    <w:rsid w:val="53CF0680"/>
    <w:rsid w:val="63295D72"/>
    <w:rsid w:val="66AB05B5"/>
    <w:rsid w:val="67C47E73"/>
    <w:rsid w:val="6EBE6B4C"/>
    <w:rsid w:val="72C74D77"/>
    <w:rsid w:val="77BB2D06"/>
    <w:rsid w:val="7B8A2EC3"/>
    <w:rsid w:val="7F9225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1084</Words>
  <Characters>1252</Characters>
  <Lines>8</Lines>
  <Paragraphs>4</Paragraphs>
  <TotalTime>0</TotalTime>
  <ScaleCrop>false</ScaleCrop>
  <LinksUpToDate>false</LinksUpToDate>
  <CharactersWithSpaces>2027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2024-12-12T00:52:02Z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43399ACA7DFF46489B7BCC821AB09302</vt:lpwstr>
  </property>
</Properties>
</file>