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hint="eastAsia"/>
          <w:b/>
          <w:sz w:val="28"/>
          <w:szCs w:val="28"/>
        </w:rPr>
        <w:t>项目概况</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项目</w:t>
      </w:r>
      <w:r w:rsidRPr="006F446E">
        <w:rPr>
          <w:rFonts w:ascii="宋体" w:hAnsi="宋体"/>
          <w:sz w:val="28"/>
          <w:szCs w:val="28"/>
        </w:rPr>
        <w:t>编号：</w:t>
      </w:r>
      <w:r w:rsidRPr="006F446E">
        <w:rPr>
          <w:rFonts w:ascii="宋体" w:hAnsi="宋体" w:hint="eastAsia"/>
          <w:sz w:val="28"/>
          <w:szCs w:val="28"/>
        </w:rPr>
        <w:t>HGZB21317</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项目名称：2021年7月炼钢阀门急件采购项目</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项目单位：衡阳华菱连轧管有限公司</w:t>
      </w:r>
    </w:p>
    <w:p w:rsidR="008F4951"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招标货物名称、数量、主要技术参数、交货时间及交货地点</w:t>
      </w:r>
      <w:r>
        <w:rPr>
          <w:rFonts w:ascii="宋体" w:hAnsi="宋体" w:hint="eastAsia"/>
          <w:sz w:val="28"/>
          <w:szCs w:val="28"/>
        </w:rPr>
        <w:t>：</w:t>
      </w:r>
    </w:p>
    <w:p w:rsidR="008F4951" w:rsidRPr="008F4951" w:rsidRDefault="008F4951" w:rsidP="008F4951">
      <w:pPr>
        <w:pStyle w:val="af7"/>
        <w:adjustRightInd w:val="0"/>
        <w:snapToGrid w:val="0"/>
        <w:spacing w:line="360" w:lineRule="exact"/>
        <w:ind w:left="840" w:firstLineChars="0" w:firstLine="0"/>
        <w:rPr>
          <w:rFonts w:asciiTheme="minorEastAsia" w:eastAsiaTheme="minorEastAsia" w:hAnsiTheme="minorEastAsia"/>
          <w:b/>
          <w:sz w:val="28"/>
          <w:szCs w:val="28"/>
        </w:rPr>
      </w:pPr>
      <w:r w:rsidRPr="008F4951">
        <w:rPr>
          <w:rFonts w:asciiTheme="minorEastAsia" w:eastAsiaTheme="minorEastAsia" w:hAnsiTheme="minorEastAsia" w:hint="eastAsia"/>
          <w:sz w:val="28"/>
          <w:szCs w:val="28"/>
        </w:rPr>
        <w:t>货物名称：</w:t>
      </w:r>
      <w:r>
        <w:rPr>
          <w:rFonts w:asciiTheme="minorEastAsia" w:eastAsiaTheme="minorEastAsia" w:hAnsiTheme="minorEastAsia" w:hint="eastAsia"/>
          <w:sz w:val="28"/>
          <w:szCs w:val="28"/>
        </w:rPr>
        <w:t>炼钢用阀门</w:t>
      </w:r>
      <w:r w:rsidRPr="008F4951">
        <w:rPr>
          <w:rFonts w:asciiTheme="minorEastAsia" w:eastAsiaTheme="minorEastAsia" w:hAnsiTheme="minorEastAsia" w:hint="eastAsia"/>
          <w:sz w:val="28"/>
          <w:szCs w:val="28"/>
        </w:rPr>
        <w:t>，具体见采购清单</w:t>
      </w:r>
    </w:p>
    <w:p w:rsidR="008F4951" w:rsidRPr="008F4951" w:rsidRDefault="008F4951" w:rsidP="008F4951">
      <w:pPr>
        <w:pStyle w:val="af7"/>
        <w:adjustRightInd w:val="0"/>
        <w:snapToGrid w:val="0"/>
        <w:spacing w:line="360" w:lineRule="exact"/>
        <w:ind w:left="851" w:firstLineChars="0" w:firstLine="0"/>
        <w:rPr>
          <w:rFonts w:asciiTheme="minorEastAsia" w:eastAsiaTheme="minorEastAsia" w:hAnsiTheme="minorEastAsia"/>
          <w:sz w:val="28"/>
          <w:szCs w:val="28"/>
        </w:rPr>
      </w:pPr>
      <w:r w:rsidRPr="008F4951">
        <w:rPr>
          <w:rFonts w:asciiTheme="minorEastAsia" w:eastAsiaTheme="minorEastAsia" w:hAnsiTheme="minorEastAsia" w:hint="eastAsia"/>
          <w:sz w:val="28"/>
          <w:szCs w:val="28"/>
        </w:rPr>
        <w:t>数    量：</w:t>
      </w:r>
      <w:r>
        <w:rPr>
          <w:rFonts w:asciiTheme="minorEastAsia" w:eastAsiaTheme="minorEastAsia" w:hAnsiTheme="minorEastAsia" w:hint="eastAsia"/>
          <w:sz w:val="28"/>
          <w:szCs w:val="28"/>
        </w:rPr>
        <w:t>7</w:t>
      </w:r>
      <w:r w:rsidRPr="008F4951">
        <w:rPr>
          <w:rFonts w:asciiTheme="minorEastAsia" w:eastAsiaTheme="minorEastAsia" w:hAnsiTheme="minorEastAsia" w:hint="eastAsia"/>
          <w:sz w:val="28"/>
          <w:szCs w:val="28"/>
        </w:rPr>
        <w:t>项，具体见采购清单</w:t>
      </w:r>
    </w:p>
    <w:p w:rsidR="008F4951" w:rsidRPr="008F4951" w:rsidRDefault="008F4951" w:rsidP="008F4951">
      <w:pPr>
        <w:pStyle w:val="af7"/>
        <w:adjustRightInd w:val="0"/>
        <w:snapToGrid w:val="0"/>
        <w:spacing w:line="360" w:lineRule="exact"/>
        <w:ind w:left="851" w:firstLineChars="0" w:firstLine="0"/>
        <w:rPr>
          <w:rFonts w:asciiTheme="minorEastAsia" w:eastAsiaTheme="minorEastAsia" w:hAnsiTheme="minorEastAsia"/>
          <w:sz w:val="28"/>
          <w:szCs w:val="28"/>
        </w:rPr>
      </w:pPr>
      <w:r w:rsidRPr="008F4951">
        <w:rPr>
          <w:rFonts w:asciiTheme="minorEastAsia" w:eastAsiaTheme="minorEastAsia" w:hAnsiTheme="minorEastAsia" w:hint="eastAsia"/>
          <w:sz w:val="28"/>
          <w:szCs w:val="28"/>
        </w:rPr>
        <w:t>交付时间：2021年</w:t>
      </w:r>
      <w:r w:rsidR="00FF62D6">
        <w:rPr>
          <w:rFonts w:asciiTheme="minorEastAsia" w:eastAsiaTheme="minorEastAsia" w:hAnsiTheme="minorEastAsia" w:hint="eastAsia"/>
          <w:sz w:val="28"/>
          <w:szCs w:val="28"/>
        </w:rPr>
        <w:t>7</w:t>
      </w:r>
      <w:r w:rsidRPr="008F4951">
        <w:rPr>
          <w:rFonts w:asciiTheme="minorEastAsia" w:eastAsiaTheme="minorEastAsia" w:hAnsiTheme="minorEastAsia" w:hint="eastAsia"/>
          <w:sz w:val="28"/>
          <w:szCs w:val="28"/>
        </w:rPr>
        <w:t>月</w:t>
      </w:r>
      <w:r w:rsidR="00FF62D6">
        <w:rPr>
          <w:rFonts w:asciiTheme="minorEastAsia" w:eastAsiaTheme="minorEastAsia" w:hAnsiTheme="minorEastAsia" w:hint="eastAsia"/>
          <w:sz w:val="28"/>
          <w:szCs w:val="28"/>
        </w:rPr>
        <w:t>20</w:t>
      </w:r>
      <w:r w:rsidRPr="008F4951">
        <w:rPr>
          <w:rFonts w:asciiTheme="minorEastAsia" w:eastAsiaTheme="minorEastAsia" w:hAnsiTheme="minorEastAsia" w:hint="eastAsia"/>
          <w:sz w:val="28"/>
          <w:szCs w:val="28"/>
        </w:rPr>
        <w:t>日-7月</w:t>
      </w:r>
      <w:r w:rsidR="00FF62D6">
        <w:rPr>
          <w:rFonts w:asciiTheme="minorEastAsia" w:eastAsiaTheme="minorEastAsia" w:hAnsiTheme="minorEastAsia" w:hint="eastAsia"/>
          <w:sz w:val="28"/>
          <w:szCs w:val="28"/>
        </w:rPr>
        <w:t>30</w:t>
      </w:r>
      <w:r w:rsidRPr="008F4951">
        <w:rPr>
          <w:rFonts w:asciiTheme="minorEastAsia" w:eastAsiaTheme="minorEastAsia" w:hAnsiTheme="minorEastAsia" w:hint="eastAsia"/>
          <w:sz w:val="28"/>
          <w:szCs w:val="28"/>
        </w:rPr>
        <w:t xml:space="preserve">日，具体见采购清单  </w:t>
      </w:r>
    </w:p>
    <w:p w:rsidR="008F4951" w:rsidRPr="008F4951" w:rsidRDefault="008F4951" w:rsidP="008F4951">
      <w:pPr>
        <w:pStyle w:val="af7"/>
        <w:adjustRightInd w:val="0"/>
        <w:snapToGrid w:val="0"/>
        <w:spacing w:line="360" w:lineRule="exact"/>
        <w:ind w:left="851" w:firstLineChars="0" w:firstLine="0"/>
        <w:rPr>
          <w:rFonts w:asciiTheme="minorEastAsia" w:eastAsiaTheme="minorEastAsia" w:hAnsiTheme="minorEastAsia"/>
          <w:sz w:val="28"/>
          <w:szCs w:val="28"/>
        </w:rPr>
      </w:pPr>
      <w:r w:rsidRPr="008F4951">
        <w:rPr>
          <w:rFonts w:asciiTheme="minorEastAsia" w:eastAsiaTheme="minorEastAsia" w:hAnsiTheme="minorEastAsia" w:hint="eastAsia"/>
          <w:sz w:val="28"/>
          <w:szCs w:val="28"/>
        </w:rPr>
        <w:t>交付地点：衡阳华菱连轧管有限公司</w:t>
      </w:r>
    </w:p>
    <w:p w:rsidR="008F4951" w:rsidRPr="008F4951" w:rsidRDefault="008F4951" w:rsidP="008F4951">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8F4951">
        <w:rPr>
          <w:rFonts w:asciiTheme="minorEastAsia" w:eastAsiaTheme="minorEastAsia" w:hAnsiTheme="minorEastAsia" w:hint="eastAsia"/>
          <w:sz w:val="28"/>
          <w:szCs w:val="28"/>
        </w:rPr>
        <w:t>采购清单：</w:t>
      </w:r>
    </w:p>
    <w:tbl>
      <w:tblPr>
        <w:tblW w:w="5311" w:type="pct"/>
        <w:tblInd w:w="-318" w:type="dxa"/>
        <w:tblLook w:val="04A0"/>
      </w:tblPr>
      <w:tblGrid>
        <w:gridCol w:w="396"/>
        <w:gridCol w:w="1116"/>
        <w:gridCol w:w="1476"/>
        <w:gridCol w:w="1566"/>
        <w:gridCol w:w="2826"/>
        <w:gridCol w:w="396"/>
        <w:gridCol w:w="396"/>
        <w:gridCol w:w="1476"/>
        <w:gridCol w:w="1116"/>
      </w:tblGrid>
      <w:tr w:rsidR="008F4951" w:rsidRPr="00FF62D6" w:rsidTr="00FF62D6">
        <w:trPr>
          <w:trHeight w:val="456"/>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序号</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资材编号</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资材名称</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规格描述</w:t>
            </w:r>
          </w:p>
        </w:tc>
        <w:tc>
          <w:tcPr>
            <w:tcW w:w="1266"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技术参数</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单位</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数量</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执行标准</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交货期</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1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6600300073</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不锈钢德标三片式球阀</w:t>
            </w:r>
          </w:p>
        </w:tc>
        <w:tc>
          <w:tcPr>
            <w:tcW w:w="70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LSQF-D-S-10-25;</w:t>
            </w:r>
          </w:p>
        </w:tc>
        <w:tc>
          <w:tcPr>
            <w:tcW w:w="126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配进口防爆开关及气缸;介质:氧气</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只</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GB/T12237-2007</w:t>
            </w:r>
          </w:p>
        </w:tc>
        <w:tc>
          <w:tcPr>
            <w:tcW w:w="64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2021-07-30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2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6600300134</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气动薄膜式调节阀</w:t>
            </w:r>
          </w:p>
        </w:tc>
        <w:tc>
          <w:tcPr>
            <w:tcW w:w="70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501T</w:t>
            </w:r>
          </w:p>
        </w:tc>
        <w:tc>
          <w:tcPr>
            <w:tcW w:w="126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口径:25A*20A;Pg:ANSI150#;CV:8;行程:20mm;KOSO</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只</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GB/T4213-2008</w:t>
            </w:r>
          </w:p>
        </w:tc>
        <w:tc>
          <w:tcPr>
            <w:tcW w:w="64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2021-07-30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3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6600300135</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气动薄膜式调节阀</w:t>
            </w:r>
          </w:p>
        </w:tc>
        <w:tc>
          <w:tcPr>
            <w:tcW w:w="70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501T;</w:t>
            </w:r>
          </w:p>
        </w:tc>
        <w:tc>
          <w:tcPr>
            <w:tcW w:w="126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口径:25A*25A;Pg:ANSI150#;CV:13;行程:20mm;KOSO</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只</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GB/T4213-2008</w:t>
            </w:r>
          </w:p>
        </w:tc>
        <w:tc>
          <w:tcPr>
            <w:tcW w:w="64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2021-07-30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4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6600300143</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控制阀</w:t>
            </w:r>
          </w:p>
        </w:tc>
        <w:tc>
          <w:tcPr>
            <w:tcW w:w="70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501T-5221LADN（位号PV-405）</w:t>
            </w:r>
          </w:p>
        </w:tc>
        <w:tc>
          <w:tcPr>
            <w:tcW w:w="126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介质水;口径3/4″×3/4″;公称压力ANSI150#;额定CV:8;流量特性EQ%;行程20mm;阀体A216-WCB;阀芯/阀板SUS316;阀座SU316</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台</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5</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GB/T4213-2008</w:t>
            </w:r>
          </w:p>
        </w:tc>
        <w:tc>
          <w:tcPr>
            <w:tcW w:w="64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2021-07-30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5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7102600019</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气动调节阀</w:t>
            </w:r>
          </w:p>
        </w:tc>
        <w:tc>
          <w:tcPr>
            <w:tcW w:w="70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501T-5221LADN</w:t>
            </w:r>
          </w:p>
        </w:tc>
        <w:tc>
          <w:tcPr>
            <w:tcW w:w="126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口径1-1/2"*1-1/2" ANSI150# 额定CV:25 S=20</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只</w:t>
            </w:r>
          </w:p>
        </w:tc>
        <w:tc>
          <w:tcPr>
            <w:tcW w:w="183"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6</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GB/T4213-2008</w:t>
            </w:r>
          </w:p>
        </w:tc>
        <w:tc>
          <w:tcPr>
            <w:tcW w:w="646"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left"/>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2021-07-30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6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　</w:t>
            </w:r>
          </w:p>
        </w:tc>
        <w:tc>
          <w:tcPr>
            <w:tcW w:w="665"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气动三偏心蝶阀</w:t>
            </w:r>
          </w:p>
        </w:tc>
        <w:tc>
          <w:tcPr>
            <w:tcW w:w="1971" w:type="pct"/>
            <w:gridSpan w:val="2"/>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HB2416-16KB-316 （或VBJG-300002）DN150 CF8/316等百分比 单作用，配减压阀，手轮机构，带配套法兰及紧固件,脱脂 气开式</w:t>
            </w:r>
          </w:p>
        </w:tc>
        <w:tc>
          <w:tcPr>
            <w:tcW w:w="183"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台</w:t>
            </w:r>
          </w:p>
        </w:tc>
        <w:tc>
          <w:tcPr>
            <w:tcW w:w="183"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4</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8F4951" w:rsidRPr="00FF62D6" w:rsidRDefault="00FF62D6" w:rsidP="00FF62D6">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2021-7-20</w:t>
            </w:r>
          </w:p>
        </w:tc>
      </w:tr>
      <w:tr w:rsidR="008F4951" w:rsidRPr="00FF62D6" w:rsidTr="00FF62D6">
        <w:trPr>
          <w:trHeight w:val="102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7 </w:t>
            </w:r>
          </w:p>
        </w:tc>
        <w:tc>
          <w:tcPr>
            <w:tcW w:w="504"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　</w:t>
            </w:r>
          </w:p>
        </w:tc>
        <w:tc>
          <w:tcPr>
            <w:tcW w:w="665"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color w:val="000000"/>
                <w:kern w:val="0"/>
                <w:sz w:val="18"/>
                <w:szCs w:val="18"/>
              </w:rPr>
            </w:pPr>
            <w:r w:rsidRPr="00FF62D6">
              <w:rPr>
                <w:rFonts w:asciiTheme="minorEastAsia" w:eastAsiaTheme="minorEastAsia" w:hAnsiTheme="minorEastAsia" w:cs="宋体" w:hint="eastAsia"/>
                <w:color w:val="000000"/>
                <w:kern w:val="0"/>
                <w:sz w:val="18"/>
                <w:szCs w:val="18"/>
              </w:rPr>
              <w:t>气动三偏心蝶阀</w:t>
            </w:r>
          </w:p>
        </w:tc>
        <w:tc>
          <w:tcPr>
            <w:tcW w:w="1971" w:type="pct"/>
            <w:gridSpan w:val="2"/>
            <w:tcBorders>
              <w:top w:val="single" w:sz="4" w:space="0" w:color="auto"/>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HB2416-16KB-316 （或VBJG-300002）DN250 CF8/316等百分比 单作用，配减压阀，手轮机构，带配套法兰及紧固件,脱脂 气开式</w:t>
            </w:r>
          </w:p>
        </w:tc>
        <w:tc>
          <w:tcPr>
            <w:tcW w:w="183"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台</w:t>
            </w:r>
          </w:p>
        </w:tc>
        <w:tc>
          <w:tcPr>
            <w:tcW w:w="183" w:type="pct"/>
            <w:tcBorders>
              <w:top w:val="nil"/>
              <w:left w:val="nil"/>
              <w:bottom w:val="single" w:sz="4" w:space="0" w:color="auto"/>
              <w:right w:val="single" w:sz="4" w:space="0" w:color="auto"/>
            </w:tcBorders>
            <w:shd w:val="clear" w:color="auto" w:fill="auto"/>
            <w:noWrap/>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1</w:t>
            </w:r>
          </w:p>
        </w:tc>
        <w:tc>
          <w:tcPr>
            <w:tcW w:w="665" w:type="pct"/>
            <w:tcBorders>
              <w:top w:val="nil"/>
              <w:left w:val="nil"/>
              <w:bottom w:val="single" w:sz="4" w:space="0" w:color="auto"/>
              <w:right w:val="single" w:sz="4" w:space="0" w:color="auto"/>
            </w:tcBorders>
            <w:shd w:val="clear" w:color="auto" w:fill="auto"/>
            <w:vAlign w:val="center"/>
            <w:hideMark/>
          </w:tcPr>
          <w:p w:rsidR="008F4951" w:rsidRPr="00FF62D6" w:rsidRDefault="008F4951" w:rsidP="008F4951">
            <w:pPr>
              <w:widowControl/>
              <w:jc w:val="center"/>
              <w:rPr>
                <w:rFonts w:asciiTheme="minorEastAsia" w:eastAsiaTheme="minorEastAsia" w:hAnsiTheme="minorEastAsia" w:cs="宋体"/>
                <w:kern w:val="0"/>
                <w:sz w:val="18"/>
                <w:szCs w:val="18"/>
              </w:rPr>
            </w:pPr>
            <w:r w:rsidRPr="00FF62D6">
              <w:rPr>
                <w:rFonts w:asciiTheme="minorEastAsia" w:eastAsiaTheme="minorEastAsia" w:hAnsiTheme="minorEastAsia" w:cs="宋体" w:hint="eastAsia"/>
                <w:kern w:val="0"/>
                <w:sz w:val="18"/>
                <w:szCs w:val="18"/>
              </w:rPr>
              <w:t xml:space="preserve">　</w:t>
            </w:r>
          </w:p>
        </w:tc>
        <w:tc>
          <w:tcPr>
            <w:tcW w:w="646" w:type="pct"/>
            <w:tcBorders>
              <w:top w:val="nil"/>
              <w:left w:val="nil"/>
              <w:bottom w:val="single" w:sz="4" w:space="0" w:color="auto"/>
              <w:right w:val="single" w:sz="4" w:space="0" w:color="auto"/>
            </w:tcBorders>
            <w:shd w:val="clear" w:color="auto" w:fill="auto"/>
            <w:noWrap/>
            <w:vAlign w:val="center"/>
            <w:hideMark/>
          </w:tcPr>
          <w:p w:rsidR="008F4951" w:rsidRPr="00FF62D6" w:rsidRDefault="00FF62D6" w:rsidP="008F495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2021-7-20</w:t>
            </w:r>
          </w:p>
        </w:tc>
      </w:tr>
    </w:tbl>
    <w:p w:rsidR="008F4951" w:rsidRPr="006F446E" w:rsidRDefault="008F4951" w:rsidP="008F4951">
      <w:pPr>
        <w:pStyle w:val="af7"/>
        <w:adjustRightInd w:val="0"/>
        <w:snapToGrid w:val="0"/>
        <w:spacing w:line="360" w:lineRule="exact"/>
        <w:ind w:left="851" w:firstLineChars="0" w:firstLine="0"/>
        <w:contextualSpacing/>
        <w:rPr>
          <w:rFonts w:ascii="宋体" w:hAnsi="宋体"/>
          <w:sz w:val="28"/>
          <w:szCs w:val="28"/>
        </w:rPr>
      </w:pPr>
    </w:p>
    <w:p w:rsidR="008F4951" w:rsidRPr="006F446E" w:rsidRDefault="008F4951" w:rsidP="008F4951">
      <w:pPr>
        <w:pStyle w:val="af7"/>
        <w:numPr>
          <w:ilvl w:val="0"/>
          <w:numId w:val="19"/>
        </w:numPr>
        <w:adjustRightInd w:val="0"/>
        <w:snapToGrid w:val="0"/>
        <w:spacing w:line="360" w:lineRule="exact"/>
        <w:ind w:left="2582" w:firstLineChars="0" w:hanging="2582"/>
        <w:contextualSpacing/>
        <w:rPr>
          <w:rFonts w:ascii="宋体" w:hAnsi="宋体"/>
          <w:b/>
          <w:sz w:val="28"/>
          <w:szCs w:val="28"/>
        </w:rPr>
      </w:pPr>
      <w:r w:rsidRPr="006F446E">
        <w:rPr>
          <w:rFonts w:ascii="宋体" w:hAnsi="宋体" w:hint="eastAsia"/>
          <w:b/>
          <w:sz w:val="28"/>
          <w:szCs w:val="28"/>
        </w:rPr>
        <w:t>投标人资格要求</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注册资金200万元及以上，成立时间一年及以上，具有独立法人资格并依法取得企业营业执照，营业执照处于有效期内。</w:t>
      </w:r>
      <w:r w:rsidRPr="006F446E">
        <w:rPr>
          <w:rFonts w:ascii="宋体" w:hAnsi="宋体"/>
          <w:sz w:val="28"/>
          <w:szCs w:val="28"/>
        </w:rPr>
        <w:t xml:space="preserve"> </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营业执照中经营范围包含本次招标采购标的物。</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lastRenderedPageBreak/>
        <w:t>信誉要求：</w:t>
      </w:r>
      <w:r w:rsidRPr="006F446E">
        <w:rPr>
          <w:rFonts w:ascii="宋体" w:hAnsi="宋体"/>
          <w:sz w:val="28"/>
          <w:szCs w:val="28"/>
        </w:rPr>
        <w:t>具有良好的</w:t>
      </w:r>
      <w:hyperlink r:id="rId9" w:tgtFrame="_blank" w:history="1">
        <w:r w:rsidRPr="006F446E">
          <w:rPr>
            <w:rFonts w:ascii="宋体" w:hAnsi="宋体"/>
            <w:sz w:val="28"/>
            <w:szCs w:val="28"/>
          </w:rPr>
          <w:t>商业信誉</w:t>
        </w:r>
      </w:hyperlink>
      <w:r w:rsidRPr="006F446E">
        <w:rPr>
          <w:rFonts w:ascii="宋体" w:hAnsi="宋体" w:hint="eastAsia"/>
          <w:sz w:val="28"/>
          <w:szCs w:val="28"/>
        </w:rPr>
        <w:t>。未被工商行政管理机关在全国企业信用信息公示系统中列入严重违法失信企业名单；</w:t>
      </w:r>
    </w:p>
    <w:p w:rsidR="008F4951" w:rsidRPr="006F446E" w:rsidRDefault="008F4951" w:rsidP="008F4951">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F446E">
        <w:rPr>
          <w:rFonts w:asciiTheme="minorEastAsia" w:eastAsiaTheme="minorEastAsia" w:hAnsiTheme="minorEastAsia" w:hint="eastAsia"/>
          <w:sz w:val="28"/>
          <w:szCs w:val="28"/>
        </w:rPr>
        <w:t>财务要求及资信要求：财务状况良好，没有处于被责令停业或破产状态，且资产未被重组、接管或冻结。</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业绩要求：标的物同类产品近一年（2020年1月至2021年6月）在华菱三钢有直接业绩；(非衡钢业绩须提供合同复印件)。</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sz w:val="28"/>
          <w:szCs w:val="28"/>
        </w:rPr>
        <w:t>法律、行政法规规定的其他资格条件</w:t>
      </w:r>
      <w:r w:rsidRPr="006F446E">
        <w:rPr>
          <w:rFonts w:ascii="宋体" w:hAnsi="宋体" w:hint="eastAsia"/>
          <w:sz w:val="28"/>
          <w:szCs w:val="28"/>
        </w:rPr>
        <w:t>。</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本项目不接受法律禁止或列入</w:t>
      </w:r>
      <w:r w:rsidRPr="006F446E">
        <w:rPr>
          <w:rFonts w:ascii="宋体" w:hAnsi="宋体"/>
          <w:sz w:val="28"/>
          <w:szCs w:val="28"/>
        </w:rPr>
        <w:t>湖南华菱钢铁集团有限责任公司</w:t>
      </w:r>
      <w:r w:rsidRPr="006F446E">
        <w:rPr>
          <w:rFonts w:ascii="宋体" w:hAnsi="宋体" w:hint="eastAsia"/>
          <w:sz w:val="28"/>
          <w:szCs w:val="28"/>
        </w:rPr>
        <w:t>及其分（子）公司供应商黑名单或衡阳华菱钢管有限公司、衡阳华菱连轧管有限公司、湖南衡阳钢管(集团)有限公司供应商资格暂停、取消、淘汰期间的单位或个人投标。</w:t>
      </w:r>
    </w:p>
    <w:p w:rsidR="008F4951" w:rsidRPr="006F446E" w:rsidRDefault="008F4951" w:rsidP="008F4951">
      <w:pPr>
        <w:pStyle w:val="af7"/>
        <w:numPr>
          <w:ilvl w:val="0"/>
          <w:numId w:val="19"/>
        </w:numPr>
        <w:adjustRightInd w:val="0"/>
        <w:snapToGrid w:val="0"/>
        <w:spacing w:line="360" w:lineRule="exact"/>
        <w:ind w:left="2582" w:firstLineChars="0" w:hanging="2580"/>
        <w:contextualSpacing/>
        <w:rPr>
          <w:rFonts w:ascii="宋体" w:hAnsi="宋体"/>
          <w:b/>
          <w:sz w:val="28"/>
          <w:szCs w:val="28"/>
        </w:rPr>
      </w:pPr>
      <w:r w:rsidRPr="006F446E">
        <w:rPr>
          <w:rFonts w:ascii="宋体" w:hAnsi="宋体" w:hint="eastAsia"/>
          <w:b/>
          <w:sz w:val="28"/>
          <w:szCs w:val="28"/>
        </w:rPr>
        <w:t>招标文件获取</w:t>
      </w:r>
    </w:p>
    <w:p w:rsidR="008F4951" w:rsidRPr="006F446E" w:rsidRDefault="008F4951" w:rsidP="008F4951">
      <w:pPr>
        <w:pStyle w:val="af7"/>
        <w:numPr>
          <w:ilvl w:val="1"/>
          <w:numId w:val="19"/>
        </w:numPr>
        <w:adjustRightInd w:val="0"/>
        <w:snapToGrid w:val="0"/>
        <w:spacing w:line="360" w:lineRule="exact"/>
        <w:ind w:firstLineChars="0"/>
        <w:contextualSpacing/>
        <w:jc w:val="left"/>
        <w:rPr>
          <w:rFonts w:ascii="宋体" w:hAnsi="宋体"/>
          <w:sz w:val="28"/>
          <w:szCs w:val="28"/>
        </w:rPr>
      </w:pPr>
      <w:r w:rsidRPr="006F446E">
        <w:rPr>
          <w:rFonts w:ascii="宋体" w:hAnsi="宋体" w:hint="eastAsia"/>
          <w:sz w:val="28"/>
          <w:szCs w:val="28"/>
        </w:rPr>
        <w:t>请各投标人自行在衡阳华菱钢管有限公司网站（</w:t>
      </w:r>
      <w:r w:rsidRPr="006F446E">
        <w:rPr>
          <w:rFonts w:ascii="宋体" w:hAnsi="宋体"/>
          <w:sz w:val="28"/>
          <w:szCs w:val="28"/>
        </w:rPr>
        <w:t>http://www.hysteeltube.com/zbgg</w:t>
      </w:r>
      <w:r w:rsidRPr="006F446E">
        <w:rPr>
          <w:rFonts w:ascii="宋体" w:hAnsi="宋体" w:hint="eastAsia"/>
          <w:sz w:val="28"/>
          <w:szCs w:val="28"/>
        </w:rPr>
        <w:t>）下载招标文件、报价清单、技术附件等。</w:t>
      </w:r>
    </w:p>
    <w:p w:rsidR="008F4951" w:rsidRPr="006F446E" w:rsidRDefault="008F4951" w:rsidP="008F4951">
      <w:pPr>
        <w:pStyle w:val="af7"/>
        <w:numPr>
          <w:ilvl w:val="1"/>
          <w:numId w:val="19"/>
        </w:numPr>
        <w:adjustRightInd w:val="0"/>
        <w:snapToGrid w:val="0"/>
        <w:spacing w:line="360" w:lineRule="exact"/>
        <w:ind w:firstLineChars="0"/>
        <w:contextualSpacing/>
        <w:jc w:val="left"/>
        <w:rPr>
          <w:rFonts w:ascii="宋体" w:hAnsi="宋体"/>
          <w:sz w:val="28"/>
          <w:szCs w:val="28"/>
        </w:rPr>
      </w:pPr>
      <w:r w:rsidRPr="006F446E">
        <w:rPr>
          <w:rFonts w:ascii="宋体" w:hAnsi="宋体" w:hint="eastAsia"/>
          <w:sz w:val="28"/>
          <w:szCs w:val="28"/>
        </w:rPr>
        <w:t>请投标单位自行下载或查阅招标文件及相关资料等，恕不另行通知，如有遗漏，招标人概不负责。</w:t>
      </w:r>
    </w:p>
    <w:p w:rsidR="008F4951" w:rsidRPr="006F446E" w:rsidRDefault="008F4951" w:rsidP="008F4951">
      <w:pPr>
        <w:pStyle w:val="af7"/>
        <w:numPr>
          <w:ilvl w:val="1"/>
          <w:numId w:val="19"/>
        </w:numPr>
        <w:adjustRightInd w:val="0"/>
        <w:snapToGrid w:val="0"/>
        <w:spacing w:line="360" w:lineRule="exact"/>
        <w:ind w:left="2580" w:firstLineChars="0" w:hanging="2580"/>
        <w:contextualSpacing/>
        <w:rPr>
          <w:rFonts w:ascii="宋体" w:hAnsi="宋体"/>
          <w:sz w:val="28"/>
          <w:szCs w:val="28"/>
        </w:rPr>
      </w:pPr>
      <w:r w:rsidRPr="006F446E">
        <w:rPr>
          <w:rFonts w:ascii="宋体" w:hAnsi="宋体"/>
          <w:sz w:val="28"/>
          <w:szCs w:val="28"/>
        </w:rPr>
        <w:t>招标文件售价</w:t>
      </w:r>
      <w:r w:rsidRPr="006F446E">
        <w:rPr>
          <w:rFonts w:ascii="宋体" w:hAnsi="宋体" w:hint="eastAsia"/>
          <w:sz w:val="28"/>
          <w:szCs w:val="28"/>
        </w:rPr>
        <w:t>100元人民币，扫码支付。</w:t>
      </w:r>
    </w:p>
    <w:p w:rsidR="008F4951" w:rsidRPr="006F446E" w:rsidRDefault="008F4951" w:rsidP="008F4951">
      <w:pPr>
        <w:pStyle w:val="af7"/>
        <w:numPr>
          <w:ilvl w:val="0"/>
          <w:numId w:val="19"/>
        </w:numPr>
        <w:adjustRightInd w:val="0"/>
        <w:snapToGrid w:val="0"/>
        <w:spacing w:line="360" w:lineRule="exact"/>
        <w:ind w:left="2582" w:firstLineChars="0" w:hanging="2580"/>
        <w:contextualSpacing/>
        <w:rPr>
          <w:rFonts w:ascii="宋体" w:hAnsi="宋体"/>
          <w:b/>
          <w:sz w:val="28"/>
          <w:szCs w:val="28"/>
        </w:rPr>
      </w:pPr>
      <w:r w:rsidRPr="006F446E">
        <w:rPr>
          <w:rFonts w:ascii="宋体" w:hAnsi="宋体" w:hint="eastAsia"/>
          <w:b/>
          <w:sz w:val="28"/>
          <w:szCs w:val="28"/>
        </w:rPr>
        <w:t>投标保证金</w:t>
      </w:r>
    </w:p>
    <w:p w:rsidR="008F4951" w:rsidRPr="006F446E" w:rsidRDefault="008F4951" w:rsidP="008F4951">
      <w:pPr>
        <w:pStyle w:val="af7"/>
        <w:numPr>
          <w:ilvl w:val="1"/>
          <w:numId w:val="19"/>
        </w:numPr>
        <w:adjustRightInd w:val="0"/>
        <w:snapToGrid w:val="0"/>
        <w:spacing w:line="360" w:lineRule="exact"/>
        <w:ind w:left="2580" w:firstLineChars="0" w:hanging="2580"/>
        <w:contextualSpacing/>
        <w:rPr>
          <w:rFonts w:ascii="宋体" w:hAnsi="宋体"/>
          <w:sz w:val="28"/>
          <w:szCs w:val="28"/>
        </w:rPr>
      </w:pPr>
      <w:r w:rsidRPr="006F446E">
        <w:rPr>
          <w:rFonts w:ascii="宋体" w:hAnsi="宋体" w:hint="eastAsia"/>
          <w:sz w:val="28"/>
          <w:szCs w:val="28"/>
        </w:rPr>
        <w:t>投标保证金金额：</w:t>
      </w:r>
      <w:r w:rsidRPr="006F446E">
        <w:rPr>
          <w:rFonts w:ascii="宋体" w:hAnsi="宋体" w:hint="eastAsia"/>
          <w:sz w:val="28"/>
          <w:szCs w:val="28"/>
          <w:u w:val="single"/>
        </w:rPr>
        <w:t>4000</w:t>
      </w:r>
      <w:r w:rsidRPr="006F446E">
        <w:rPr>
          <w:rFonts w:ascii="宋体" w:hAnsi="宋体"/>
          <w:sz w:val="28"/>
          <w:szCs w:val="28"/>
        </w:rPr>
        <w:t>元人民币</w:t>
      </w:r>
      <w:r w:rsidRPr="006F446E">
        <w:rPr>
          <w:rFonts w:ascii="宋体" w:hAnsi="宋体" w:hint="eastAsia"/>
          <w:sz w:val="28"/>
          <w:szCs w:val="28"/>
        </w:rPr>
        <w:t>。</w:t>
      </w:r>
    </w:p>
    <w:p w:rsidR="008F4951" w:rsidRPr="006F446E" w:rsidRDefault="008F4951" w:rsidP="008F4951">
      <w:pPr>
        <w:pStyle w:val="af7"/>
        <w:numPr>
          <w:ilvl w:val="1"/>
          <w:numId w:val="19"/>
        </w:numPr>
        <w:adjustRightInd w:val="0"/>
        <w:snapToGrid w:val="0"/>
        <w:spacing w:line="360" w:lineRule="exact"/>
        <w:ind w:left="2580" w:firstLineChars="0" w:hanging="2580"/>
        <w:contextualSpacing/>
        <w:rPr>
          <w:rFonts w:ascii="宋体" w:hAnsi="宋体"/>
          <w:sz w:val="28"/>
          <w:szCs w:val="28"/>
        </w:rPr>
      </w:pPr>
      <w:r w:rsidRPr="006F446E">
        <w:rPr>
          <w:rFonts w:ascii="宋体" w:hAnsi="宋体" w:hint="eastAsia"/>
          <w:sz w:val="28"/>
          <w:szCs w:val="28"/>
        </w:rPr>
        <w:t>投标保证金缴纳截止时间为投标截止时间。</w:t>
      </w:r>
    </w:p>
    <w:p w:rsidR="008F4951" w:rsidRPr="006F446E" w:rsidRDefault="008F4951" w:rsidP="008F4951">
      <w:pPr>
        <w:pStyle w:val="af7"/>
        <w:numPr>
          <w:ilvl w:val="1"/>
          <w:numId w:val="19"/>
        </w:numPr>
        <w:adjustRightInd w:val="0"/>
        <w:snapToGrid w:val="0"/>
        <w:spacing w:line="360" w:lineRule="exact"/>
        <w:ind w:left="2580" w:firstLineChars="0" w:hanging="2580"/>
        <w:contextualSpacing/>
        <w:rPr>
          <w:rFonts w:ascii="宋体" w:hAnsi="宋体"/>
          <w:sz w:val="28"/>
          <w:szCs w:val="28"/>
        </w:rPr>
      </w:pPr>
      <w:r w:rsidRPr="006F446E">
        <w:rPr>
          <w:rFonts w:ascii="宋体" w:hAnsi="宋体" w:hint="eastAsia"/>
          <w:sz w:val="28"/>
          <w:szCs w:val="28"/>
        </w:rPr>
        <w:t>投标保证金缴纳方式：电汇、转账或投标单位在衡钢的应收款。</w:t>
      </w:r>
    </w:p>
    <w:p w:rsidR="008F4951" w:rsidRPr="006F446E" w:rsidRDefault="008F4951" w:rsidP="008F4951">
      <w:pPr>
        <w:adjustRightInd w:val="0"/>
        <w:snapToGrid w:val="0"/>
        <w:spacing w:line="360" w:lineRule="exact"/>
        <w:ind w:leftChars="405" w:left="850"/>
        <w:contextualSpacing/>
        <w:rPr>
          <w:rFonts w:ascii="宋体" w:hAnsi="宋体"/>
          <w:sz w:val="28"/>
          <w:szCs w:val="28"/>
        </w:rPr>
      </w:pPr>
      <w:r w:rsidRPr="006F446E">
        <w:rPr>
          <w:rFonts w:ascii="宋体" w:hAnsi="宋体"/>
          <w:sz w:val="28"/>
          <w:szCs w:val="28"/>
        </w:rPr>
        <w:t>开户行：</w:t>
      </w:r>
      <w:r w:rsidRPr="006F446E">
        <w:rPr>
          <w:rFonts w:ascii="宋体" w:hAnsi="宋体" w:hint="eastAsia"/>
          <w:sz w:val="28"/>
          <w:szCs w:val="28"/>
        </w:rPr>
        <w:t xml:space="preserve">工行衡阳银雁支行    </w:t>
      </w:r>
    </w:p>
    <w:p w:rsidR="008F4951" w:rsidRPr="006F446E" w:rsidRDefault="008F4951" w:rsidP="008F4951">
      <w:pPr>
        <w:adjustRightInd w:val="0"/>
        <w:snapToGrid w:val="0"/>
        <w:spacing w:line="360" w:lineRule="exact"/>
        <w:ind w:leftChars="405" w:left="850"/>
        <w:contextualSpacing/>
        <w:rPr>
          <w:rFonts w:ascii="宋体" w:hAnsi="宋体"/>
          <w:sz w:val="28"/>
          <w:szCs w:val="28"/>
        </w:rPr>
      </w:pPr>
      <w:r w:rsidRPr="006F446E">
        <w:rPr>
          <w:rFonts w:ascii="宋体" w:hAnsi="宋体"/>
          <w:sz w:val="28"/>
          <w:szCs w:val="28"/>
        </w:rPr>
        <w:t>开户名：</w:t>
      </w:r>
      <w:r w:rsidRPr="006F446E">
        <w:rPr>
          <w:rFonts w:ascii="宋体" w:hAnsi="宋体" w:hint="eastAsia"/>
          <w:sz w:val="28"/>
          <w:szCs w:val="28"/>
        </w:rPr>
        <w:t>衡阳华菱连轧管有限公司</w:t>
      </w:r>
    </w:p>
    <w:p w:rsidR="008F4951" w:rsidRPr="006F446E" w:rsidRDefault="008F4951" w:rsidP="008F4951">
      <w:pPr>
        <w:adjustRightInd w:val="0"/>
        <w:snapToGrid w:val="0"/>
        <w:spacing w:line="360" w:lineRule="exact"/>
        <w:ind w:leftChars="405" w:left="850"/>
        <w:contextualSpacing/>
        <w:rPr>
          <w:rFonts w:ascii="宋体" w:hAnsi="宋体"/>
          <w:sz w:val="28"/>
          <w:szCs w:val="28"/>
        </w:rPr>
      </w:pPr>
      <w:r w:rsidRPr="006F446E">
        <w:rPr>
          <w:rFonts w:ascii="宋体" w:hAnsi="宋体"/>
          <w:sz w:val="28"/>
          <w:szCs w:val="28"/>
        </w:rPr>
        <w:t>帐  号：</w:t>
      </w:r>
      <w:r w:rsidRPr="006F446E">
        <w:rPr>
          <w:rFonts w:ascii="宋体" w:hAnsi="宋体" w:hint="eastAsia"/>
          <w:sz w:val="28"/>
          <w:szCs w:val="28"/>
        </w:rPr>
        <w:t>1905022319020105051</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投标人未按要求缴纳投标保证金，由评委会初审后作无效投标文件处理，其可能造成的损失由投标人自行承担。</w:t>
      </w:r>
    </w:p>
    <w:p w:rsidR="008F4951" w:rsidRPr="006F446E" w:rsidRDefault="008F4951" w:rsidP="008F4951">
      <w:pPr>
        <w:pStyle w:val="af7"/>
        <w:numPr>
          <w:ilvl w:val="0"/>
          <w:numId w:val="19"/>
        </w:numPr>
        <w:adjustRightInd w:val="0"/>
        <w:snapToGrid w:val="0"/>
        <w:spacing w:line="360" w:lineRule="exact"/>
        <w:ind w:left="2582" w:firstLineChars="0" w:hanging="2580"/>
        <w:contextualSpacing/>
        <w:rPr>
          <w:rFonts w:ascii="宋体" w:hAnsi="宋体"/>
          <w:b/>
          <w:sz w:val="28"/>
          <w:szCs w:val="28"/>
        </w:rPr>
      </w:pPr>
      <w:r w:rsidRPr="006F446E">
        <w:rPr>
          <w:rFonts w:ascii="宋体" w:hAnsi="宋体" w:hint="eastAsia"/>
          <w:b/>
          <w:sz w:val="28"/>
          <w:szCs w:val="28"/>
        </w:rPr>
        <w:t>投标和开标</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投标文件递交截止时间及开标时间：</w:t>
      </w:r>
      <w:r w:rsidRPr="006F446E">
        <w:rPr>
          <w:rFonts w:ascii="宋体" w:hAnsi="宋体"/>
          <w:b/>
          <w:sz w:val="28"/>
          <w:szCs w:val="28"/>
          <w:u w:val="single"/>
        </w:rPr>
        <w:t>20</w:t>
      </w:r>
      <w:r w:rsidRPr="006F446E">
        <w:rPr>
          <w:rFonts w:ascii="宋体" w:hAnsi="宋体" w:hint="eastAsia"/>
          <w:b/>
          <w:sz w:val="28"/>
          <w:szCs w:val="28"/>
          <w:u w:val="single"/>
        </w:rPr>
        <w:t>21</w:t>
      </w:r>
      <w:r w:rsidRPr="006F446E">
        <w:rPr>
          <w:rFonts w:ascii="宋体" w:hAnsi="宋体"/>
          <w:b/>
          <w:sz w:val="28"/>
          <w:szCs w:val="28"/>
          <w:u w:val="single"/>
        </w:rPr>
        <w:t>年</w:t>
      </w:r>
      <w:r w:rsidRPr="006F446E">
        <w:rPr>
          <w:rFonts w:ascii="宋体" w:hAnsi="宋体" w:hint="eastAsia"/>
          <w:b/>
          <w:sz w:val="28"/>
          <w:szCs w:val="28"/>
          <w:u w:val="single"/>
        </w:rPr>
        <w:t>7</w:t>
      </w:r>
      <w:r w:rsidRPr="006F446E">
        <w:rPr>
          <w:rFonts w:ascii="宋体" w:hAnsi="宋体"/>
          <w:b/>
          <w:sz w:val="28"/>
          <w:szCs w:val="28"/>
          <w:u w:val="single"/>
        </w:rPr>
        <w:t>月</w:t>
      </w:r>
      <w:r>
        <w:rPr>
          <w:rFonts w:ascii="宋体" w:hAnsi="宋体" w:hint="eastAsia"/>
          <w:b/>
          <w:sz w:val="28"/>
          <w:szCs w:val="28"/>
          <w:u w:val="single"/>
        </w:rPr>
        <w:t>7</w:t>
      </w:r>
      <w:r w:rsidRPr="006F446E">
        <w:rPr>
          <w:rFonts w:ascii="宋体" w:hAnsi="宋体"/>
          <w:b/>
          <w:sz w:val="28"/>
          <w:szCs w:val="28"/>
          <w:u w:val="single"/>
        </w:rPr>
        <w:t>日</w:t>
      </w:r>
      <w:r w:rsidRPr="006F446E">
        <w:rPr>
          <w:rFonts w:ascii="宋体" w:hAnsi="宋体" w:hint="eastAsia"/>
          <w:b/>
          <w:sz w:val="28"/>
          <w:szCs w:val="28"/>
          <w:u w:val="single"/>
        </w:rPr>
        <w:t>上</w:t>
      </w:r>
      <w:r w:rsidRPr="006F446E">
        <w:rPr>
          <w:rFonts w:ascii="宋体" w:hAnsi="宋体"/>
          <w:b/>
          <w:sz w:val="28"/>
          <w:szCs w:val="28"/>
          <w:u w:val="single"/>
        </w:rPr>
        <w:t>午</w:t>
      </w:r>
      <w:r w:rsidRPr="006F446E">
        <w:rPr>
          <w:rFonts w:ascii="宋体" w:hAnsi="宋体" w:hint="eastAsia"/>
          <w:b/>
          <w:sz w:val="28"/>
          <w:szCs w:val="28"/>
          <w:u w:val="single"/>
        </w:rPr>
        <w:t>9</w:t>
      </w:r>
      <w:r w:rsidRPr="006F446E">
        <w:rPr>
          <w:rFonts w:ascii="宋体" w:hAnsi="宋体"/>
          <w:b/>
          <w:sz w:val="28"/>
          <w:szCs w:val="28"/>
          <w:u w:val="single"/>
        </w:rPr>
        <w:t>:</w:t>
      </w:r>
      <w:r w:rsidRPr="006F446E">
        <w:rPr>
          <w:rFonts w:ascii="宋体" w:hAnsi="宋体" w:hint="eastAsia"/>
          <w:b/>
          <w:sz w:val="28"/>
          <w:szCs w:val="28"/>
          <w:u w:val="single"/>
        </w:rPr>
        <w:t>30</w:t>
      </w:r>
      <w:r w:rsidRPr="006F446E">
        <w:rPr>
          <w:rFonts w:ascii="宋体" w:hAnsi="宋体" w:hint="eastAsia"/>
          <w:b/>
          <w:sz w:val="28"/>
          <w:szCs w:val="28"/>
        </w:rPr>
        <w:t>(北京时间)</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投标文件递交及开标地点：衡阳华菱钢管有限公司西办公楼三楼开标</w:t>
      </w:r>
      <w:r>
        <w:rPr>
          <w:rFonts w:ascii="宋体" w:hAnsi="宋体" w:hint="eastAsia"/>
          <w:sz w:val="28"/>
          <w:szCs w:val="28"/>
        </w:rPr>
        <w:t>一</w:t>
      </w:r>
      <w:r w:rsidRPr="006F446E">
        <w:rPr>
          <w:rFonts w:ascii="宋体" w:hAnsi="宋体" w:hint="eastAsia"/>
          <w:sz w:val="28"/>
          <w:szCs w:val="28"/>
        </w:rPr>
        <w:t xml:space="preserve">室（采购部三楼）                  </w:t>
      </w:r>
    </w:p>
    <w:p w:rsidR="008F4951" w:rsidRPr="006F446E" w:rsidRDefault="008F4951" w:rsidP="008F4951">
      <w:pPr>
        <w:pStyle w:val="af7"/>
        <w:numPr>
          <w:ilvl w:val="1"/>
          <w:numId w:val="19"/>
        </w:numPr>
        <w:adjustRightInd w:val="0"/>
        <w:snapToGrid w:val="0"/>
        <w:spacing w:line="360" w:lineRule="exact"/>
        <w:ind w:firstLineChars="0"/>
        <w:contextualSpacing/>
        <w:rPr>
          <w:rFonts w:ascii="宋体" w:hAnsi="宋体"/>
          <w:sz w:val="28"/>
          <w:szCs w:val="28"/>
        </w:rPr>
      </w:pPr>
      <w:r w:rsidRPr="006F446E">
        <w:rPr>
          <w:rFonts w:ascii="宋体" w:hAnsi="宋体" w:hint="eastAsia"/>
          <w:sz w:val="28"/>
          <w:szCs w:val="28"/>
        </w:rPr>
        <w:t>逾期送达的或者未送达指定地点或未按要求密封和加写标记的投标文件，招标人不予受理。</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hint="eastAsia"/>
          <w:b/>
          <w:sz w:val="28"/>
          <w:szCs w:val="28"/>
        </w:rPr>
        <w:t>评标办法</w:t>
      </w:r>
    </w:p>
    <w:p w:rsidR="008F4951" w:rsidRPr="006F446E" w:rsidRDefault="008F4951" w:rsidP="008F4951">
      <w:pPr>
        <w:pStyle w:val="af7"/>
        <w:adjustRightInd w:val="0"/>
        <w:snapToGrid w:val="0"/>
        <w:spacing w:line="360" w:lineRule="exact"/>
        <w:ind w:left="851" w:firstLineChars="0" w:firstLine="0"/>
        <w:contextualSpacing/>
        <w:rPr>
          <w:rFonts w:ascii="宋体" w:hAnsi="宋体"/>
          <w:sz w:val="28"/>
          <w:szCs w:val="28"/>
        </w:rPr>
      </w:pPr>
      <w:r w:rsidRPr="006F446E">
        <w:rPr>
          <w:rFonts w:ascii="宋体" w:hAnsi="宋体" w:hint="eastAsia"/>
          <w:sz w:val="28"/>
          <w:szCs w:val="28"/>
        </w:rPr>
        <w:t>本项目采用经评审的最低价中标法。</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hint="eastAsia"/>
          <w:b/>
          <w:sz w:val="28"/>
          <w:szCs w:val="28"/>
        </w:rPr>
        <w:t>公告媒介</w:t>
      </w:r>
    </w:p>
    <w:p w:rsidR="008F4951" w:rsidRPr="006F446E" w:rsidRDefault="008F4951" w:rsidP="008F4951">
      <w:pPr>
        <w:pStyle w:val="af7"/>
        <w:adjustRightInd w:val="0"/>
        <w:snapToGrid w:val="0"/>
        <w:spacing w:line="360" w:lineRule="exact"/>
        <w:ind w:left="851" w:firstLineChars="0" w:firstLine="0"/>
        <w:contextualSpacing/>
        <w:rPr>
          <w:rFonts w:ascii="宋体" w:hAnsi="宋体"/>
          <w:sz w:val="28"/>
          <w:szCs w:val="28"/>
        </w:rPr>
      </w:pPr>
      <w:r w:rsidRPr="006F446E">
        <w:rPr>
          <w:rFonts w:ascii="宋体" w:hAnsi="宋体" w:hint="eastAsia"/>
          <w:sz w:val="28"/>
          <w:szCs w:val="28"/>
        </w:rPr>
        <w:t>本次招标公告在衡阳华菱钢管有限公司网站</w:t>
      </w:r>
      <w:r w:rsidRPr="006F446E">
        <w:rPr>
          <w:rFonts w:ascii="宋体" w:hAnsi="宋体" w:hint="eastAsia"/>
          <w:sz w:val="28"/>
          <w:szCs w:val="28"/>
        </w:rPr>
        <w:lastRenderedPageBreak/>
        <w:t>（</w:t>
      </w:r>
      <w:r w:rsidRPr="006F446E">
        <w:rPr>
          <w:rFonts w:ascii="宋体" w:hAnsi="宋体"/>
          <w:sz w:val="28"/>
          <w:szCs w:val="28"/>
        </w:rPr>
        <w:t>http://www.hysteeltube.com/zbgg</w:t>
      </w:r>
      <w:r w:rsidRPr="006F446E">
        <w:rPr>
          <w:rFonts w:ascii="宋体" w:hAnsi="宋体" w:hint="eastAsia"/>
          <w:sz w:val="28"/>
          <w:szCs w:val="28"/>
        </w:rPr>
        <w:t>）上发布。</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hint="eastAsia"/>
          <w:b/>
          <w:sz w:val="28"/>
          <w:szCs w:val="28"/>
        </w:rPr>
        <w:t>监督</w:t>
      </w:r>
    </w:p>
    <w:p w:rsidR="008F4951" w:rsidRPr="006F446E" w:rsidRDefault="008F4951" w:rsidP="008F4951">
      <w:pPr>
        <w:pStyle w:val="af7"/>
        <w:numPr>
          <w:ilvl w:val="0"/>
          <w:numId w:val="19"/>
        </w:numPr>
        <w:snapToGrid w:val="0"/>
        <w:spacing w:line="400" w:lineRule="exact"/>
        <w:ind w:firstLineChars="0"/>
        <w:rPr>
          <w:rFonts w:ascii="宋体" w:hAnsi="宋体" w:cs="宋体"/>
          <w:kern w:val="0"/>
          <w:sz w:val="28"/>
          <w:szCs w:val="28"/>
        </w:rPr>
      </w:pPr>
      <w:r w:rsidRPr="006F446E">
        <w:rPr>
          <w:rFonts w:ascii="宋体" w:hAnsi="宋体" w:hint="eastAsia"/>
          <w:sz w:val="28"/>
          <w:szCs w:val="28"/>
        </w:rPr>
        <w:t>本次招投标监督部门为</w:t>
      </w:r>
      <w:r>
        <w:rPr>
          <w:rFonts w:ascii="宋体" w:hAnsi="宋体" w:hint="eastAsia"/>
          <w:sz w:val="28"/>
          <w:szCs w:val="28"/>
        </w:rPr>
        <w:t>湖南</w:t>
      </w:r>
      <w:r w:rsidRPr="006F446E">
        <w:rPr>
          <w:rFonts w:ascii="宋体" w:hAnsi="宋体" w:hint="eastAsia"/>
          <w:sz w:val="28"/>
          <w:szCs w:val="28"/>
        </w:rPr>
        <w:t>衡阳钢管</w:t>
      </w:r>
      <w:r>
        <w:rPr>
          <w:rFonts w:ascii="宋体" w:hAnsi="宋体" w:hint="eastAsia"/>
          <w:sz w:val="28"/>
          <w:szCs w:val="28"/>
        </w:rPr>
        <w:t>（集团）</w:t>
      </w:r>
      <w:r w:rsidRPr="006F446E">
        <w:rPr>
          <w:rFonts w:ascii="宋体" w:hAnsi="宋体" w:hint="eastAsia"/>
          <w:sz w:val="28"/>
          <w:szCs w:val="28"/>
        </w:rPr>
        <w:t>有限公司</w:t>
      </w:r>
      <w:bookmarkStart w:id="4" w:name="_Toc300677994"/>
      <w:bookmarkStart w:id="5" w:name="_Toc303864862"/>
      <w:r w:rsidRPr="006F446E">
        <w:rPr>
          <w:rFonts w:ascii="宋体" w:hAnsi="宋体" w:hint="eastAsia"/>
          <w:sz w:val="28"/>
          <w:szCs w:val="28"/>
        </w:rPr>
        <w:t>纪委，电话：</w:t>
      </w:r>
      <w:bookmarkEnd w:id="4"/>
      <w:bookmarkEnd w:id="5"/>
      <w:r w:rsidRPr="006F446E">
        <w:rPr>
          <w:rFonts w:ascii="宋体" w:hAnsi="宋体" w:cs="宋体" w:hint="eastAsia"/>
          <w:kern w:val="0"/>
          <w:sz w:val="28"/>
          <w:szCs w:val="28"/>
        </w:rPr>
        <w:t>0734-8872189</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hint="eastAsia"/>
          <w:b/>
          <w:sz w:val="28"/>
          <w:szCs w:val="28"/>
        </w:rPr>
        <w:t>其它</w:t>
      </w:r>
    </w:p>
    <w:p w:rsidR="008F4951" w:rsidRPr="006F446E" w:rsidRDefault="008F4951" w:rsidP="008F4951">
      <w:pPr>
        <w:pStyle w:val="af7"/>
        <w:adjustRightInd w:val="0"/>
        <w:snapToGrid w:val="0"/>
        <w:spacing w:line="360" w:lineRule="exact"/>
        <w:ind w:left="851" w:firstLineChars="0" w:firstLine="0"/>
        <w:rPr>
          <w:rFonts w:ascii="宋体" w:hAnsi="宋体"/>
          <w:sz w:val="28"/>
          <w:szCs w:val="28"/>
        </w:rPr>
      </w:pPr>
      <w:r w:rsidRPr="006F446E">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F4951" w:rsidRPr="006F446E" w:rsidRDefault="008F4951" w:rsidP="008F4951">
      <w:pPr>
        <w:pStyle w:val="af7"/>
        <w:numPr>
          <w:ilvl w:val="0"/>
          <w:numId w:val="19"/>
        </w:numPr>
        <w:adjustRightInd w:val="0"/>
        <w:snapToGrid w:val="0"/>
        <w:spacing w:line="360" w:lineRule="exact"/>
        <w:ind w:firstLineChars="0"/>
        <w:contextualSpacing/>
        <w:rPr>
          <w:rFonts w:ascii="宋体" w:hAnsi="宋体"/>
          <w:b/>
          <w:sz w:val="28"/>
          <w:szCs w:val="28"/>
        </w:rPr>
      </w:pPr>
      <w:r w:rsidRPr="006F446E">
        <w:rPr>
          <w:rFonts w:ascii="宋体" w:hAnsi="宋体"/>
          <w:b/>
          <w:sz w:val="28"/>
          <w:szCs w:val="28"/>
        </w:rPr>
        <w:t>联系方式：</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hint="eastAsia"/>
          <w:sz w:val="28"/>
          <w:szCs w:val="28"/>
        </w:rPr>
        <w:t>采购</w:t>
      </w:r>
      <w:r w:rsidRPr="006F446E">
        <w:rPr>
          <w:rFonts w:ascii="宋体" w:hAnsi="宋体"/>
          <w:sz w:val="28"/>
          <w:szCs w:val="28"/>
        </w:rPr>
        <w:t>联系人</w:t>
      </w:r>
      <w:r w:rsidRPr="006F446E">
        <w:rPr>
          <w:rFonts w:ascii="宋体" w:hAnsi="宋体" w:hint="eastAsia"/>
          <w:sz w:val="28"/>
          <w:szCs w:val="28"/>
        </w:rPr>
        <w:t>：赵先生</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sz w:val="28"/>
          <w:szCs w:val="28"/>
        </w:rPr>
        <w:t>电话：（0734）</w:t>
      </w:r>
      <w:r w:rsidRPr="006F446E">
        <w:rPr>
          <w:rFonts w:ascii="宋体" w:hAnsi="宋体" w:hint="eastAsia"/>
          <w:sz w:val="28"/>
          <w:szCs w:val="28"/>
        </w:rPr>
        <w:t>8872016</w:t>
      </w:r>
      <w:r w:rsidRPr="006F446E">
        <w:rPr>
          <w:rFonts w:ascii="宋体" w:hAnsi="宋体"/>
          <w:sz w:val="28"/>
          <w:szCs w:val="28"/>
        </w:rPr>
        <w:t xml:space="preserve">（办）  </w:t>
      </w:r>
      <w:r w:rsidRPr="006F446E">
        <w:rPr>
          <w:rFonts w:ascii="宋体" w:hAnsi="宋体" w:hint="eastAsia"/>
          <w:sz w:val="28"/>
          <w:szCs w:val="28"/>
        </w:rPr>
        <w:t xml:space="preserve">         </w:t>
      </w:r>
      <w:r w:rsidRPr="006F446E">
        <w:rPr>
          <w:rFonts w:ascii="宋体" w:hAnsi="宋体"/>
          <w:sz w:val="28"/>
          <w:szCs w:val="28"/>
        </w:rPr>
        <w:t>手机：</w:t>
      </w:r>
      <w:r w:rsidRPr="006F446E">
        <w:rPr>
          <w:rFonts w:ascii="宋体" w:hAnsi="宋体" w:hint="eastAsia"/>
          <w:sz w:val="28"/>
          <w:szCs w:val="28"/>
        </w:rPr>
        <w:t>13875760711</w:t>
      </w:r>
      <w:r w:rsidRPr="006F446E">
        <w:rPr>
          <w:rFonts w:ascii="宋体" w:hAnsi="宋体"/>
          <w:sz w:val="28"/>
          <w:szCs w:val="28"/>
        </w:rPr>
        <w:t xml:space="preserve">         </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sz w:val="28"/>
          <w:szCs w:val="28"/>
        </w:rPr>
        <w:t>详细地址：</w:t>
      </w:r>
      <w:r w:rsidRPr="006F446E">
        <w:rPr>
          <w:rFonts w:ascii="宋体" w:hAnsi="宋体" w:hint="eastAsia"/>
          <w:sz w:val="28"/>
          <w:szCs w:val="28"/>
        </w:rPr>
        <w:t>衡阳华菱钢管有限公司采购</w:t>
      </w:r>
      <w:r w:rsidRPr="006F446E">
        <w:rPr>
          <w:rFonts w:ascii="宋体" w:hAnsi="宋体"/>
          <w:sz w:val="28"/>
          <w:szCs w:val="28"/>
        </w:rPr>
        <w:t>部</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sz w:val="28"/>
          <w:szCs w:val="28"/>
        </w:rPr>
        <w:t>招标联系人：</w:t>
      </w:r>
      <w:r>
        <w:rPr>
          <w:rFonts w:ascii="宋体" w:hAnsi="宋体" w:hint="eastAsia"/>
          <w:sz w:val="28"/>
          <w:szCs w:val="28"/>
        </w:rPr>
        <w:t>顿先生</w:t>
      </w:r>
      <w:r w:rsidRPr="006F446E">
        <w:rPr>
          <w:rFonts w:ascii="宋体" w:hAnsi="宋体" w:hint="eastAsia"/>
          <w:sz w:val="28"/>
          <w:szCs w:val="28"/>
        </w:rPr>
        <w:t xml:space="preserve"> </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sz w:val="28"/>
          <w:szCs w:val="28"/>
        </w:rPr>
        <w:t>电话：（0734）887</w:t>
      </w:r>
      <w:r>
        <w:rPr>
          <w:rFonts w:ascii="宋体" w:hAnsi="宋体" w:hint="eastAsia"/>
          <w:sz w:val="28"/>
          <w:szCs w:val="28"/>
        </w:rPr>
        <w:t>3841</w:t>
      </w:r>
      <w:r w:rsidRPr="006F446E">
        <w:rPr>
          <w:rFonts w:ascii="宋体" w:hAnsi="宋体"/>
          <w:sz w:val="28"/>
          <w:szCs w:val="28"/>
        </w:rPr>
        <w:t>（办）           手机：</w:t>
      </w:r>
      <w:r>
        <w:rPr>
          <w:rFonts w:ascii="宋体" w:hAnsi="宋体" w:hint="eastAsia"/>
          <w:sz w:val="28"/>
          <w:szCs w:val="28"/>
        </w:rPr>
        <w:t>13873440800</w:t>
      </w:r>
      <w:r w:rsidRPr="006F446E">
        <w:rPr>
          <w:rFonts w:ascii="宋体" w:hAnsi="宋体" w:hint="eastAsia"/>
          <w:sz w:val="28"/>
          <w:szCs w:val="28"/>
        </w:rPr>
        <w:t xml:space="preserve"> </w:t>
      </w:r>
    </w:p>
    <w:p w:rsidR="008F4951" w:rsidRPr="006F446E" w:rsidRDefault="008F4951" w:rsidP="008F4951">
      <w:pPr>
        <w:snapToGrid w:val="0"/>
        <w:spacing w:line="400" w:lineRule="exact"/>
        <w:ind w:leftChars="405" w:left="850"/>
        <w:rPr>
          <w:rFonts w:ascii="宋体" w:hAnsi="宋体"/>
          <w:sz w:val="28"/>
          <w:szCs w:val="28"/>
        </w:rPr>
      </w:pPr>
      <w:r w:rsidRPr="006F446E">
        <w:rPr>
          <w:rFonts w:ascii="宋体" w:hAnsi="宋体"/>
          <w:sz w:val="28"/>
          <w:szCs w:val="28"/>
        </w:rPr>
        <w:t>详细地址：</w:t>
      </w:r>
      <w:r w:rsidRPr="006F446E">
        <w:rPr>
          <w:rFonts w:ascii="宋体" w:hAnsi="宋体" w:hint="eastAsia"/>
          <w:sz w:val="28"/>
          <w:szCs w:val="28"/>
        </w:rPr>
        <w:t>衡阳华菱钢管有限公司企业管理和人力资源</w:t>
      </w:r>
      <w:r w:rsidRPr="006F446E">
        <w:rPr>
          <w:rFonts w:ascii="宋体" w:hAnsi="宋体"/>
          <w:sz w:val="28"/>
          <w:szCs w:val="28"/>
        </w:rPr>
        <w:t>部</w:t>
      </w:r>
      <w:r w:rsidRPr="006F446E">
        <w:rPr>
          <w:rFonts w:ascii="宋体" w:hAnsi="宋体"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951" w:rsidRDefault="008F4951" w:rsidP="00E46BC9">
      <w:r>
        <w:separator/>
      </w:r>
    </w:p>
  </w:endnote>
  <w:endnote w:type="continuationSeparator" w:id="0">
    <w:p w:rsidR="008F4951" w:rsidRDefault="008F4951"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微软雅黑"/>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51" w:rsidRDefault="00F7712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8F4951" w:rsidRDefault="00F77128">
                <w:pPr>
                  <w:pStyle w:val="ab"/>
                  <w:rPr>
                    <w:rStyle w:val="af2"/>
                    <w:rFonts w:ascii="宋体" w:hAnsi="宋体"/>
                    <w:sz w:val="21"/>
                    <w:szCs w:val="21"/>
                  </w:rPr>
                </w:pPr>
                <w:r>
                  <w:rPr>
                    <w:rFonts w:ascii="宋体" w:hAnsi="宋体" w:hint="eastAsia"/>
                    <w:sz w:val="21"/>
                    <w:szCs w:val="21"/>
                  </w:rPr>
                  <w:fldChar w:fldCharType="begin"/>
                </w:r>
                <w:r w:rsidR="008F4951">
                  <w:rPr>
                    <w:rStyle w:val="af2"/>
                    <w:rFonts w:ascii="宋体" w:hAnsi="宋体" w:hint="eastAsia"/>
                    <w:sz w:val="21"/>
                    <w:szCs w:val="21"/>
                  </w:rPr>
                  <w:instrText xml:space="preserve">PAGE  </w:instrText>
                </w:r>
                <w:r>
                  <w:rPr>
                    <w:rFonts w:ascii="宋体" w:hAnsi="宋体" w:hint="eastAsia"/>
                    <w:sz w:val="21"/>
                    <w:szCs w:val="21"/>
                  </w:rPr>
                  <w:fldChar w:fldCharType="separate"/>
                </w:r>
                <w:r w:rsidR="0070278A">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951" w:rsidRDefault="008F4951" w:rsidP="00E46BC9">
      <w:r>
        <w:separator/>
      </w:r>
    </w:p>
  </w:footnote>
  <w:footnote w:type="continuationSeparator" w:id="0">
    <w:p w:rsidR="008F4951" w:rsidRDefault="008F4951"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7A7"/>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0E86"/>
    <w:rsid w:val="00701E30"/>
    <w:rsid w:val="0070278A"/>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6B4"/>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6950"/>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4951"/>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790"/>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14B5"/>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570E9"/>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524"/>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77128"/>
    <w:rsid w:val="00F812A2"/>
    <w:rsid w:val="00F82A4A"/>
    <w:rsid w:val="00F83519"/>
    <w:rsid w:val="00F84A4C"/>
    <w:rsid w:val="00F851B4"/>
    <w:rsid w:val="00F86BF0"/>
    <w:rsid w:val="00F917A2"/>
    <w:rsid w:val="00F9209F"/>
    <w:rsid w:val="00F94320"/>
    <w:rsid w:val="00F958C9"/>
    <w:rsid w:val="00FA197A"/>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62D6"/>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333609948">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73E5-F74B-44D9-A993-FD324CE1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1987</Characters>
  <Application>Microsoft Office Word</Application>
  <DocSecurity>0</DocSecurity>
  <Lines>16</Lines>
  <Paragraphs>4</Paragraphs>
  <ScaleCrop>false</ScaleCrop>
  <Company>Microsoft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cp:revision>
  <cp:lastPrinted>2021-05-21T06:26:00Z</cp:lastPrinted>
  <dcterms:created xsi:type="dcterms:W3CDTF">2021-07-02T11:11:00Z</dcterms:created>
  <dcterms:modified xsi:type="dcterms:W3CDTF">2021-07-02T11:11:00Z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