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8A" w:rsidRDefault="00FC5F8A" w:rsidP="00FC5F8A">
      <w:pPr>
        <w:pStyle w:val="a"/>
        <w:numPr>
          <w:ilvl w:val="0"/>
          <w:numId w:val="0"/>
        </w:numPr>
        <w:tabs>
          <w:tab w:val="clear" w:pos="5220"/>
        </w:tabs>
        <w:ind w:left="2495" w:firstLine="340"/>
        <w:jc w:val="both"/>
        <w:rPr>
          <w:rFonts w:ascii="宋体" w:hAnsi="宋体" w:cs="Times New Roman"/>
        </w:rPr>
      </w:pPr>
      <w:r>
        <w:rPr>
          <w:rFonts w:ascii="宋体" w:hAnsi="宋体" w:cs="Times New Roman" w:hint="eastAsia"/>
        </w:rPr>
        <w:t>招标公告</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项目概况</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hint="eastAsia"/>
          <w:sz w:val="24"/>
        </w:rPr>
      </w:pPr>
      <w:r w:rsidRPr="00223679">
        <w:rPr>
          <w:rFonts w:ascii="宋体" w:hAnsi="宋体" w:hint="eastAsia"/>
          <w:sz w:val="24"/>
        </w:rPr>
        <w:t>项目</w:t>
      </w:r>
      <w:r w:rsidRPr="00223679">
        <w:rPr>
          <w:rFonts w:ascii="宋体" w:hAnsi="宋体"/>
          <w:sz w:val="24"/>
        </w:rPr>
        <w:t>编号：</w:t>
      </w:r>
      <w:r w:rsidRPr="00223679">
        <w:rPr>
          <w:rFonts w:ascii="宋体" w:hAnsi="宋体" w:hint="eastAsia"/>
          <w:sz w:val="24"/>
        </w:rPr>
        <w:t>HGZB21</w:t>
      </w:r>
      <w:r>
        <w:rPr>
          <w:rFonts w:ascii="宋体" w:hAnsi="宋体" w:hint="eastAsia"/>
          <w:sz w:val="24"/>
        </w:rPr>
        <w:t>382</w:t>
      </w:r>
    </w:p>
    <w:p w:rsidR="00FC5F8A" w:rsidRPr="00223679"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sidRPr="00223679">
        <w:rPr>
          <w:rFonts w:ascii="宋体" w:hAnsi="宋体" w:hint="eastAsia"/>
          <w:sz w:val="24"/>
        </w:rPr>
        <w:t>项目名称：炼铁厂高炉主皮带焦炭水分测量改造项目</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建设单位：衡阳华菱连轧管有限公司</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工程合同: 固定总价合同</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项目概况：</w:t>
      </w:r>
      <w:r>
        <w:rPr>
          <w:rFonts w:ascii="宋体" w:hAnsi="宋体" w:cs="宋体" w:hint="eastAsia"/>
          <w:sz w:val="24"/>
        </w:rPr>
        <w:t>在高炉主皮带位置增加一套水分在线检测设备，用于测量入炉料水分。</w:t>
      </w:r>
      <w:r>
        <w:rPr>
          <w:rFonts w:ascii="宋体" w:hAnsi="宋体" w:hint="eastAsia"/>
          <w:sz w:val="24"/>
        </w:rPr>
        <w:t>方案为利用现有中子水分仪进行改造，保留现有的槽下1#焦丁中子水分仪的中子源（利旧）更换新的保护箱体和接收器，并根据现场情况设计安装保护支架，安装在高炉主皮带上，用于检测主皮带送入高炉的物料（主要是焦炭）水分含量</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招标项目主要范围：</w:t>
      </w:r>
    </w:p>
    <w:p w:rsidR="00FC5F8A" w:rsidRDefault="00FC5F8A" w:rsidP="00FC5F8A">
      <w:pPr>
        <w:pStyle w:val="a6"/>
        <w:widowControl w:val="0"/>
        <w:numPr>
          <w:ilvl w:val="2"/>
          <w:numId w:val="2"/>
        </w:numPr>
        <w:adjustRightInd w:val="0"/>
        <w:spacing w:line="360" w:lineRule="exact"/>
        <w:ind w:firstLineChars="0"/>
        <w:contextualSpacing/>
        <w:jc w:val="both"/>
        <w:rPr>
          <w:rFonts w:ascii="宋体" w:hAnsi="宋体"/>
          <w:sz w:val="24"/>
        </w:rPr>
      </w:pPr>
      <w:r w:rsidRPr="00223679">
        <w:rPr>
          <w:rFonts w:ascii="宋体" w:hAnsi="宋体" w:hint="eastAsia"/>
          <w:sz w:val="24"/>
        </w:rPr>
        <w:t>铁厂高炉主皮带焦炭水分测量改造项目</w:t>
      </w:r>
      <w:r>
        <w:rPr>
          <w:rFonts w:ascii="宋体" w:hAnsi="宋体" w:hint="eastAsia"/>
          <w:sz w:val="24"/>
        </w:rPr>
        <w:t>的设计、制造、安装、调试及材料、设备、备件的制造采购与服务等；</w:t>
      </w:r>
    </w:p>
    <w:p w:rsidR="00FC5F8A" w:rsidRDefault="00FC5F8A" w:rsidP="00FC5F8A">
      <w:pPr>
        <w:pStyle w:val="a6"/>
        <w:widowControl w:val="0"/>
        <w:numPr>
          <w:ilvl w:val="2"/>
          <w:numId w:val="2"/>
        </w:numPr>
        <w:adjustRightInd w:val="0"/>
        <w:spacing w:line="360" w:lineRule="exact"/>
        <w:ind w:firstLineChars="0"/>
        <w:contextualSpacing/>
        <w:jc w:val="both"/>
        <w:rPr>
          <w:rFonts w:ascii="宋体" w:hAnsi="宋体"/>
          <w:sz w:val="24"/>
        </w:rPr>
      </w:pPr>
      <w:r>
        <w:rPr>
          <w:rFonts w:ascii="宋体" w:hAnsi="宋体" w:hint="eastAsia"/>
          <w:sz w:val="24"/>
        </w:rPr>
        <w:t>具体详细的工程内容、数量、要求详见技术要求规格书。</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项目地点：衡阳华菱连轧管有限公司</w:t>
      </w:r>
      <w:r w:rsidRPr="00C316D7">
        <w:rPr>
          <w:rFonts w:ascii="宋体" w:hAnsi="宋体" w:hint="eastAsia"/>
          <w:sz w:val="24"/>
        </w:rPr>
        <w:t>炼铁厂现场。</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工期：合同签订后</w:t>
      </w:r>
      <w:r w:rsidRPr="00C316D7">
        <w:rPr>
          <w:rFonts w:ascii="宋体" w:hAnsi="宋体" w:hint="eastAsia"/>
          <w:sz w:val="24"/>
        </w:rPr>
        <w:t>45</w:t>
      </w:r>
      <w:r>
        <w:rPr>
          <w:rFonts w:ascii="宋体" w:hAnsi="宋体" w:hint="eastAsia"/>
          <w:sz w:val="24"/>
        </w:rPr>
        <w:t>天内。</w:t>
      </w:r>
    </w:p>
    <w:p w:rsidR="00FC5F8A" w:rsidRDefault="00FC5F8A" w:rsidP="00FC5F8A">
      <w:pPr>
        <w:pStyle w:val="a6"/>
        <w:widowControl w:val="0"/>
        <w:numPr>
          <w:ilvl w:val="0"/>
          <w:numId w:val="2"/>
        </w:numPr>
        <w:adjustRightInd w:val="0"/>
        <w:spacing w:line="360" w:lineRule="exact"/>
        <w:ind w:left="2582" w:firstLineChars="0" w:hanging="2582"/>
        <w:contextualSpacing/>
        <w:jc w:val="both"/>
        <w:rPr>
          <w:rFonts w:ascii="宋体" w:hAnsi="宋体"/>
          <w:b/>
          <w:sz w:val="24"/>
        </w:rPr>
      </w:pPr>
      <w:r>
        <w:rPr>
          <w:rFonts w:ascii="宋体" w:hAnsi="宋体" w:hint="eastAsia"/>
          <w:b/>
          <w:sz w:val="24"/>
        </w:rPr>
        <w:t>投标人资格要求</w:t>
      </w:r>
    </w:p>
    <w:p w:rsidR="00FC5F8A" w:rsidRPr="00080B1B" w:rsidRDefault="00FC5F8A" w:rsidP="00FC5F8A">
      <w:pPr>
        <w:pStyle w:val="1"/>
        <w:numPr>
          <w:ilvl w:val="1"/>
          <w:numId w:val="2"/>
        </w:numPr>
        <w:adjustRightInd w:val="0"/>
        <w:snapToGrid w:val="0"/>
        <w:spacing w:line="360" w:lineRule="exact"/>
        <w:ind w:firstLineChars="0"/>
        <w:contextualSpacing/>
        <w:rPr>
          <w:rFonts w:ascii="宋体" w:hint="eastAsia"/>
          <w:sz w:val="24"/>
        </w:rPr>
      </w:pPr>
      <w:r>
        <w:rPr>
          <w:rFonts w:ascii="宋体" w:hAnsi="宋体" w:hint="eastAsia"/>
          <w:sz w:val="24"/>
        </w:rPr>
        <w:t>具有独立法人资格并依法取得企业营业执照，营业执照处于有效期内。</w:t>
      </w:r>
    </w:p>
    <w:p w:rsidR="00FC5F8A" w:rsidRDefault="00FC5F8A" w:rsidP="00FC5F8A">
      <w:pPr>
        <w:pStyle w:val="1"/>
        <w:numPr>
          <w:ilvl w:val="1"/>
          <w:numId w:val="2"/>
        </w:numPr>
        <w:adjustRightInd w:val="0"/>
        <w:snapToGrid w:val="0"/>
        <w:spacing w:line="360" w:lineRule="exact"/>
        <w:ind w:firstLineChars="0"/>
        <w:contextualSpacing/>
        <w:rPr>
          <w:rFonts w:ascii="宋体"/>
          <w:sz w:val="24"/>
        </w:rPr>
      </w:pPr>
      <w:r>
        <w:rPr>
          <w:rFonts w:ascii="宋体" w:hAnsi="宋体" w:hint="eastAsia"/>
          <w:sz w:val="24"/>
        </w:rPr>
        <w:t>承诺履行中华人民共和国招标投标法的有关规定；遵守国家法律、行政法规，具有良好的信誉和诚实的职业道德。</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sidRPr="0052310F">
        <w:rPr>
          <w:rFonts w:ascii="宋体" w:hAnsi="宋体" w:hint="eastAsia"/>
          <w:kern w:val="2"/>
          <w:sz w:val="24"/>
        </w:rPr>
        <w:t>注册资金500万以上，取得《辐射安全许可证》具备相关核类仪表设计、生产、维修资质的公司。</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hint="eastAsia"/>
          <w:sz w:val="24"/>
        </w:rPr>
      </w:pPr>
      <w:r w:rsidRPr="0052310F">
        <w:rPr>
          <w:rFonts w:ascii="宋体" w:hAnsi="宋体" w:hint="eastAsia"/>
          <w:sz w:val="24"/>
        </w:rPr>
        <w:t>近三年在大型钢企有相关业绩（中子水份仪测量系统</w:t>
      </w:r>
      <w:r>
        <w:rPr>
          <w:rFonts w:ascii="宋体" w:hAnsi="宋体" w:hint="eastAsia"/>
          <w:sz w:val="24"/>
        </w:rPr>
        <w:t>供货和</w:t>
      </w:r>
      <w:r w:rsidRPr="0052310F">
        <w:rPr>
          <w:rFonts w:ascii="宋体" w:hAnsi="宋体" w:hint="eastAsia"/>
          <w:sz w:val="24"/>
        </w:rPr>
        <w:t>改造），当前运行效果好，且口碑良好。</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hint="eastAsia"/>
          <w:sz w:val="24"/>
        </w:rPr>
      </w:pPr>
      <w:r w:rsidRPr="0052310F">
        <w:rPr>
          <w:rFonts w:ascii="宋体" w:hAnsi="宋体" w:hint="eastAsia"/>
          <w:sz w:val="24"/>
        </w:rPr>
        <w:t>生产厂家或者是授权资质成套设备相关公司，且需具备组织协调专业的安装改造团队、调试及后期管理运营能力。</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hint="eastAsia"/>
          <w:sz w:val="24"/>
        </w:rPr>
      </w:pPr>
      <w:r w:rsidRPr="0052310F">
        <w:rPr>
          <w:rFonts w:ascii="宋体" w:hAnsi="宋体" w:hint="eastAsia"/>
          <w:sz w:val="24"/>
        </w:rPr>
        <w:t>生产厂家或者是授权资质成套设备相关公司必须具备先进、成熟、可靠的设计、生产技术及完整的质量保证体系（通过ISO9001体系认证）</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hint="eastAsia"/>
          <w:sz w:val="24"/>
        </w:rPr>
      </w:pPr>
      <w:r>
        <w:rPr>
          <w:rFonts w:ascii="宋体" w:hAnsi="宋体" w:hint="eastAsia"/>
          <w:sz w:val="24"/>
        </w:rPr>
        <w:t>财务要求及资信要求：财务状况良好，没有处于被责令停业或破产状态，且资产未被重组、接管或冻结。</w:t>
      </w:r>
    </w:p>
    <w:p w:rsidR="00FC5F8A" w:rsidRPr="0052310F"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sidRPr="0052310F">
        <w:rPr>
          <w:rFonts w:ascii="宋体" w:hAnsi="宋体" w:hint="eastAsia"/>
          <w:sz w:val="24"/>
        </w:rPr>
        <w:t>信誉要求：未被“信用中国”网站（www.creditchina.gov.cn）列入“黑名单”</w:t>
      </w:r>
      <w:r w:rsidRPr="0052310F">
        <w:rPr>
          <w:rFonts w:ascii="宋体" w:hAnsi="宋体"/>
          <w:sz w:val="24"/>
        </w:rPr>
        <w:t>法律、行政法规规定的其他资格条件</w:t>
      </w:r>
      <w:r w:rsidRPr="0052310F">
        <w:rPr>
          <w:rFonts w:ascii="宋体" w:hAnsi="宋体" w:hint="eastAsia"/>
          <w:sz w:val="24"/>
        </w:rPr>
        <w:t>。</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FC5F8A" w:rsidRDefault="00FC5F8A" w:rsidP="00FC5F8A">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lastRenderedPageBreak/>
        <w:t>招标文件获取</w:t>
      </w:r>
    </w:p>
    <w:p w:rsidR="00FC5F8A" w:rsidRDefault="00FC5F8A" w:rsidP="00FC5F8A">
      <w:pPr>
        <w:pStyle w:val="a6"/>
        <w:widowControl w:val="0"/>
        <w:numPr>
          <w:ilvl w:val="1"/>
          <w:numId w:val="2"/>
        </w:numPr>
        <w:adjustRightInd w:val="0"/>
        <w:spacing w:line="360" w:lineRule="exact"/>
        <w:ind w:firstLineChars="0"/>
        <w:contextualSpacing/>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FC5F8A" w:rsidRDefault="00FC5F8A" w:rsidP="00FC5F8A">
      <w:pPr>
        <w:pStyle w:val="a6"/>
        <w:widowControl w:val="0"/>
        <w:numPr>
          <w:ilvl w:val="1"/>
          <w:numId w:val="2"/>
        </w:numPr>
        <w:adjustRightInd w:val="0"/>
        <w:spacing w:line="360" w:lineRule="exact"/>
        <w:ind w:firstLineChars="0"/>
        <w:contextualSpacing/>
        <w:rPr>
          <w:rFonts w:ascii="宋体" w:hAnsi="宋体"/>
          <w:sz w:val="24"/>
        </w:rPr>
      </w:pPr>
      <w:r>
        <w:rPr>
          <w:rFonts w:ascii="宋体" w:hAnsi="宋体" w:hint="eastAsia"/>
          <w:sz w:val="24"/>
        </w:rPr>
        <w:t>请投标单位自行下载或查阅招标文件及相关资料等，恕不另行通知，如有遗漏，招标人概不负责。</w:t>
      </w:r>
    </w:p>
    <w:p w:rsidR="00FC5F8A" w:rsidRDefault="00FC5F8A" w:rsidP="00FC5F8A">
      <w:pPr>
        <w:pStyle w:val="a6"/>
        <w:widowControl w:val="0"/>
        <w:numPr>
          <w:ilvl w:val="1"/>
          <w:numId w:val="2"/>
        </w:numPr>
        <w:adjustRightInd w:val="0"/>
        <w:spacing w:line="360" w:lineRule="exact"/>
        <w:ind w:left="2580" w:firstLineChars="0" w:hanging="2580"/>
        <w:contextualSpacing/>
        <w:jc w:val="both"/>
        <w:rPr>
          <w:rFonts w:ascii="宋体" w:hAnsi="宋体"/>
          <w:sz w:val="24"/>
        </w:rPr>
      </w:pPr>
      <w:r>
        <w:rPr>
          <w:rFonts w:ascii="宋体" w:hAnsi="宋体"/>
          <w:sz w:val="24"/>
        </w:rPr>
        <w:t>招标文件售价</w:t>
      </w:r>
      <w:r>
        <w:rPr>
          <w:rFonts w:ascii="宋体" w:hAnsi="宋体" w:hint="eastAsia"/>
          <w:sz w:val="24"/>
        </w:rPr>
        <w:t>100元人民币，网站扫码支付。</w:t>
      </w:r>
    </w:p>
    <w:p w:rsidR="00FC5F8A" w:rsidRDefault="00FC5F8A" w:rsidP="00FC5F8A">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t>投标保证金</w:t>
      </w:r>
    </w:p>
    <w:p w:rsidR="00FC5F8A" w:rsidRDefault="00FC5F8A" w:rsidP="00FC5F8A">
      <w:pPr>
        <w:pStyle w:val="a6"/>
        <w:widowControl w:val="0"/>
        <w:numPr>
          <w:ilvl w:val="1"/>
          <w:numId w:val="2"/>
        </w:numPr>
        <w:adjustRightInd w:val="0"/>
        <w:spacing w:line="360" w:lineRule="exact"/>
        <w:ind w:left="2580" w:firstLineChars="0" w:hanging="2580"/>
        <w:contextualSpacing/>
        <w:jc w:val="both"/>
        <w:rPr>
          <w:rFonts w:ascii="宋体" w:hAnsi="宋体"/>
          <w:sz w:val="24"/>
        </w:rPr>
      </w:pPr>
      <w:r>
        <w:rPr>
          <w:rFonts w:ascii="宋体" w:hAnsi="宋体" w:hint="eastAsia"/>
          <w:sz w:val="24"/>
        </w:rPr>
        <w:t>投标保证金金额：0.5万元</w:t>
      </w:r>
      <w:r>
        <w:rPr>
          <w:rFonts w:ascii="宋体" w:hAnsi="宋体"/>
          <w:sz w:val="24"/>
        </w:rPr>
        <w:t>人民币</w:t>
      </w:r>
      <w:r>
        <w:rPr>
          <w:rFonts w:ascii="宋体" w:hAnsi="宋体" w:hint="eastAsia"/>
          <w:sz w:val="24"/>
        </w:rPr>
        <w:t>。</w:t>
      </w:r>
    </w:p>
    <w:p w:rsidR="00FC5F8A" w:rsidRDefault="00FC5F8A" w:rsidP="00FC5F8A">
      <w:pPr>
        <w:pStyle w:val="a6"/>
        <w:widowControl w:val="0"/>
        <w:numPr>
          <w:ilvl w:val="1"/>
          <w:numId w:val="2"/>
        </w:numPr>
        <w:adjustRightInd w:val="0"/>
        <w:spacing w:line="360" w:lineRule="exact"/>
        <w:ind w:left="2580" w:firstLineChars="0" w:hanging="2580"/>
        <w:contextualSpacing/>
        <w:jc w:val="both"/>
        <w:rPr>
          <w:rFonts w:ascii="宋体" w:hAnsi="宋体"/>
          <w:sz w:val="24"/>
        </w:rPr>
      </w:pPr>
      <w:r>
        <w:rPr>
          <w:rFonts w:ascii="宋体" w:hAnsi="宋体" w:hint="eastAsia"/>
          <w:sz w:val="24"/>
        </w:rPr>
        <w:t>投标保证金缴纳截止时间为投标截止时间。</w:t>
      </w:r>
    </w:p>
    <w:p w:rsidR="00FC5F8A" w:rsidRDefault="00FC5F8A" w:rsidP="00FC5F8A">
      <w:pPr>
        <w:pStyle w:val="a6"/>
        <w:widowControl w:val="0"/>
        <w:numPr>
          <w:ilvl w:val="1"/>
          <w:numId w:val="2"/>
        </w:numPr>
        <w:adjustRightInd w:val="0"/>
        <w:spacing w:line="360" w:lineRule="exact"/>
        <w:ind w:left="2580" w:firstLineChars="0" w:hanging="2580"/>
        <w:contextualSpacing/>
        <w:jc w:val="both"/>
        <w:rPr>
          <w:rFonts w:ascii="宋体" w:hAnsi="宋体"/>
          <w:sz w:val="24"/>
        </w:rPr>
      </w:pPr>
      <w:r>
        <w:rPr>
          <w:rFonts w:ascii="宋体" w:hAnsi="宋体" w:hint="eastAsia"/>
          <w:sz w:val="24"/>
        </w:rPr>
        <w:t>投标保证金缴纳方式：电汇、转账或投标单位在衡钢的应收款。</w:t>
      </w:r>
    </w:p>
    <w:p w:rsidR="00FC5F8A" w:rsidRDefault="00FC5F8A" w:rsidP="00FC5F8A">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FC5F8A" w:rsidRDefault="00FC5F8A" w:rsidP="00FC5F8A">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FC5F8A" w:rsidRDefault="00FC5F8A" w:rsidP="00FC5F8A">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FC5F8A" w:rsidRDefault="00FC5F8A" w:rsidP="00FC5F8A">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t>投标和开标</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投标文件递交截止时间及开标时间：</w:t>
      </w:r>
      <w:r>
        <w:rPr>
          <w:rFonts w:ascii="宋体" w:hAnsi="宋体"/>
          <w:sz w:val="24"/>
        </w:rPr>
        <w:t>20</w:t>
      </w:r>
      <w:r>
        <w:rPr>
          <w:rFonts w:ascii="宋体" w:hAnsi="宋体" w:hint="eastAsia"/>
          <w:sz w:val="24"/>
        </w:rPr>
        <w:t>21</w:t>
      </w:r>
      <w:r>
        <w:rPr>
          <w:rFonts w:ascii="宋体" w:hAnsi="宋体"/>
          <w:sz w:val="24"/>
        </w:rPr>
        <w:t>年</w:t>
      </w:r>
      <w:r w:rsidRPr="00C316D7">
        <w:rPr>
          <w:rFonts w:ascii="宋体" w:hAnsi="宋体" w:hint="eastAsia"/>
          <w:sz w:val="24"/>
        </w:rPr>
        <w:t>8</w:t>
      </w:r>
      <w:r w:rsidRPr="00C316D7">
        <w:rPr>
          <w:rFonts w:ascii="宋体" w:hAnsi="宋体"/>
          <w:sz w:val="24"/>
        </w:rPr>
        <w:t>月</w:t>
      </w:r>
      <w:r>
        <w:rPr>
          <w:rFonts w:ascii="宋体" w:hAnsi="宋体" w:hint="eastAsia"/>
          <w:sz w:val="24"/>
        </w:rPr>
        <w:t>13</w:t>
      </w:r>
      <w:r>
        <w:rPr>
          <w:rFonts w:ascii="宋体" w:hAnsi="宋体"/>
          <w:sz w:val="24"/>
        </w:rPr>
        <w:t>日</w:t>
      </w:r>
      <w:r>
        <w:rPr>
          <w:rFonts w:ascii="宋体" w:hAnsi="宋体" w:hint="eastAsia"/>
          <w:sz w:val="24"/>
        </w:rPr>
        <w:t>上</w:t>
      </w:r>
      <w:r>
        <w:rPr>
          <w:rFonts w:ascii="宋体" w:hAnsi="宋体"/>
          <w:sz w:val="24"/>
        </w:rPr>
        <w:t>午</w:t>
      </w:r>
      <w:r>
        <w:rPr>
          <w:rFonts w:ascii="宋体" w:hAnsi="宋体" w:hint="eastAsia"/>
          <w:sz w:val="24"/>
        </w:rPr>
        <w:t>9</w:t>
      </w:r>
      <w:r>
        <w:rPr>
          <w:rFonts w:ascii="宋体" w:hAnsi="宋体"/>
          <w:sz w:val="24"/>
        </w:rPr>
        <w:t>:</w:t>
      </w:r>
      <w:r>
        <w:rPr>
          <w:rFonts w:ascii="宋体" w:hAnsi="宋体" w:hint="eastAsia"/>
          <w:sz w:val="24"/>
        </w:rPr>
        <w:t>00(北京时间)</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FC5F8A" w:rsidRDefault="00FC5F8A" w:rsidP="00FC5F8A">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逾期送达的或者未送达指定地点或未按要求密封和加写标记的投标文件，招标人不予受理。</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评标办法</w:t>
      </w:r>
    </w:p>
    <w:p w:rsidR="00FC5F8A" w:rsidRDefault="00FC5F8A" w:rsidP="00FC5F8A">
      <w:pPr>
        <w:pStyle w:val="a6"/>
        <w:adjustRightInd w:val="0"/>
        <w:spacing w:line="360" w:lineRule="exact"/>
        <w:ind w:left="851" w:firstLineChars="0" w:firstLine="0"/>
        <w:contextualSpacing/>
        <w:rPr>
          <w:rFonts w:ascii="宋体" w:hAnsi="宋体"/>
          <w:sz w:val="24"/>
        </w:rPr>
      </w:pPr>
      <w:r>
        <w:rPr>
          <w:rFonts w:ascii="宋体" w:hAnsi="宋体" w:hint="eastAsia"/>
          <w:sz w:val="24"/>
        </w:rPr>
        <w:t>本项目采用综合评估法。</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公告媒介</w:t>
      </w:r>
    </w:p>
    <w:p w:rsidR="00FC5F8A" w:rsidRDefault="00FC5F8A" w:rsidP="00FC5F8A">
      <w:pPr>
        <w:pStyle w:val="a6"/>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监督</w:t>
      </w:r>
    </w:p>
    <w:p w:rsidR="00FC5F8A" w:rsidRDefault="00FC5F8A" w:rsidP="00FC5F8A">
      <w:pPr>
        <w:pStyle w:val="a6"/>
        <w:widowControl w:val="0"/>
        <w:numPr>
          <w:ilvl w:val="0"/>
          <w:numId w:val="2"/>
        </w:numPr>
        <w:spacing w:line="400" w:lineRule="exact"/>
        <w:ind w:firstLineChars="0"/>
        <w:jc w:val="both"/>
        <w:rPr>
          <w:rFonts w:ascii="宋体" w:hAnsi="宋体" w:cs="宋体"/>
          <w:sz w:val="24"/>
        </w:rPr>
      </w:pPr>
      <w:r>
        <w:rPr>
          <w:rFonts w:ascii="宋体" w:hAnsi="宋体" w:hint="eastAsia"/>
          <w:sz w:val="24"/>
        </w:rPr>
        <w:t>本次招投标监督部门为</w:t>
      </w:r>
      <w:bookmarkStart w:id="0" w:name="_Toc300677994"/>
      <w:bookmarkStart w:id="1" w:name="_Toc303864862"/>
      <w:r>
        <w:rPr>
          <w:rFonts w:ascii="宋体" w:hAnsi="宋体" w:hint="eastAsia"/>
          <w:sz w:val="24"/>
        </w:rPr>
        <w:t>湖南衡阳钢管（集团）有限公司纪委，电话：</w:t>
      </w:r>
      <w:bookmarkEnd w:id="0"/>
      <w:bookmarkEnd w:id="1"/>
      <w:r>
        <w:rPr>
          <w:rFonts w:ascii="宋体" w:hAnsi="宋体" w:cs="宋体" w:hint="eastAsia"/>
          <w:sz w:val="24"/>
        </w:rPr>
        <w:t>0734-8872189</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其它</w:t>
      </w:r>
    </w:p>
    <w:p w:rsidR="00FC5F8A" w:rsidRDefault="00FC5F8A" w:rsidP="00FC5F8A">
      <w:pPr>
        <w:pStyle w:val="a6"/>
        <w:adjustRightIn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FC5F8A" w:rsidRDefault="00FC5F8A" w:rsidP="00FC5F8A">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b/>
          <w:sz w:val="24"/>
        </w:rPr>
        <w:t>联系方式：</w:t>
      </w:r>
    </w:p>
    <w:p w:rsidR="00FC5F8A" w:rsidRDefault="00FC5F8A" w:rsidP="00FC5F8A">
      <w:pPr>
        <w:spacing w:line="440" w:lineRule="exact"/>
        <w:ind w:left="851"/>
        <w:rPr>
          <w:rFonts w:hint="eastAsia"/>
          <w:sz w:val="24"/>
        </w:rPr>
      </w:pPr>
      <w:r>
        <w:rPr>
          <w:rFonts w:ascii="宋体" w:hAnsi="宋体" w:hint="eastAsia"/>
          <w:sz w:val="24"/>
        </w:rPr>
        <w:t>项目联系人：</w:t>
      </w:r>
      <w:r>
        <w:rPr>
          <w:rFonts w:hint="eastAsia"/>
          <w:sz w:val="24"/>
        </w:rPr>
        <w:t>曹先生</w:t>
      </w:r>
    </w:p>
    <w:p w:rsidR="00FC5F8A" w:rsidRDefault="00FC5F8A" w:rsidP="00FC5F8A">
      <w:pPr>
        <w:spacing w:line="340" w:lineRule="exact"/>
        <w:ind w:left="851"/>
        <w:rPr>
          <w:rFonts w:ascii="宋体" w:hAnsi="宋体" w:hint="eastAsia"/>
          <w:sz w:val="24"/>
        </w:rPr>
      </w:pPr>
      <w:r>
        <w:rPr>
          <w:rFonts w:ascii="宋体" w:hAnsi="宋体"/>
          <w:sz w:val="24"/>
        </w:rPr>
        <w:t>手机：</w:t>
      </w:r>
      <w:r>
        <w:rPr>
          <w:rFonts w:ascii="宋体" w:hAnsi="宋体" w:hint="eastAsia"/>
          <w:sz w:val="24"/>
        </w:rPr>
        <w:t xml:space="preserve">15674716472        　</w:t>
      </w:r>
    </w:p>
    <w:p w:rsidR="00FC5F8A" w:rsidRPr="00080B1B" w:rsidRDefault="00FC5F8A" w:rsidP="00FC5F8A">
      <w:pPr>
        <w:spacing w:line="440" w:lineRule="exact"/>
        <w:ind w:left="851"/>
        <w:rPr>
          <w:rFonts w:hint="eastAsia"/>
          <w:sz w:val="24"/>
        </w:rPr>
      </w:pPr>
      <w:r w:rsidRPr="00080B1B">
        <w:rPr>
          <w:rFonts w:hint="eastAsia"/>
          <w:sz w:val="24"/>
        </w:rPr>
        <w:lastRenderedPageBreak/>
        <w:t>技术联系人：田</w:t>
      </w:r>
      <w:r>
        <w:rPr>
          <w:rFonts w:hint="eastAsia"/>
          <w:sz w:val="24"/>
        </w:rPr>
        <w:t>先生</w:t>
      </w:r>
    </w:p>
    <w:p w:rsidR="00FC5F8A" w:rsidRPr="00080B1B" w:rsidRDefault="00FC5F8A" w:rsidP="00FC5F8A">
      <w:pPr>
        <w:pStyle w:val="Default"/>
        <w:ind w:leftChars="405" w:left="850"/>
      </w:pPr>
      <w:r>
        <w:rPr>
          <w:rFonts w:ascii="宋体" w:hAnsi="宋体"/>
        </w:rPr>
        <w:t>手机：</w:t>
      </w:r>
      <w:r>
        <w:rPr>
          <w:rFonts w:ascii="宋体" w:hAnsi="宋体" w:hint="eastAsia"/>
        </w:rPr>
        <w:t>18173419615</w:t>
      </w:r>
    </w:p>
    <w:p w:rsidR="00FC5F8A" w:rsidRPr="009B7C25" w:rsidRDefault="00FC5F8A" w:rsidP="00FC5F8A">
      <w:pPr>
        <w:spacing w:line="360" w:lineRule="exact"/>
        <w:ind w:left="851"/>
        <w:jc w:val="left"/>
        <w:rPr>
          <w:rFonts w:ascii="宋体" w:hAnsi="宋体"/>
          <w:bCs/>
          <w:sz w:val="24"/>
        </w:rPr>
      </w:pPr>
      <w:r>
        <w:rPr>
          <w:rFonts w:ascii="宋体" w:hAnsi="宋体" w:hint="eastAsia"/>
          <w:sz w:val="24"/>
        </w:rPr>
        <w:t>详细地址：</w:t>
      </w:r>
      <w:r>
        <w:rPr>
          <w:rFonts w:ascii="宋体" w:hAnsi="宋体" w:hint="eastAsia"/>
          <w:bCs/>
          <w:sz w:val="24"/>
        </w:rPr>
        <w:t>衡阳华菱钢管有限公司技改工程部/炼铁厂设备管理部</w:t>
      </w:r>
    </w:p>
    <w:p w:rsidR="00FC5F8A" w:rsidRDefault="00FC5F8A" w:rsidP="00FC5F8A">
      <w:pPr>
        <w:spacing w:line="440" w:lineRule="exact"/>
        <w:ind w:left="851"/>
        <w:rPr>
          <w:rFonts w:ascii="宋体" w:hAnsi="宋体"/>
          <w:sz w:val="24"/>
        </w:rPr>
      </w:pPr>
      <w:r>
        <w:rPr>
          <w:rFonts w:ascii="宋体" w:hAnsi="宋体" w:hint="eastAsia"/>
          <w:sz w:val="24"/>
        </w:rPr>
        <w:t>招标联系人：顿金宣</w:t>
      </w:r>
    </w:p>
    <w:p w:rsidR="00FC5F8A" w:rsidRDefault="00FC5F8A" w:rsidP="00FC5F8A">
      <w:pPr>
        <w:spacing w:line="440" w:lineRule="exact"/>
        <w:ind w:left="851"/>
        <w:rPr>
          <w:rFonts w:ascii="宋体" w:hAnsi="宋体"/>
          <w:sz w:val="24"/>
        </w:rPr>
      </w:pPr>
      <w:r>
        <w:rPr>
          <w:rFonts w:ascii="宋体" w:hAnsi="宋体" w:hint="eastAsia"/>
          <w:sz w:val="24"/>
        </w:rPr>
        <w:t>电话：（0734）8873841（办）               手机：13873440800</w:t>
      </w:r>
    </w:p>
    <w:p w:rsidR="00FC5F8A" w:rsidRDefault="00FC5F8A" w:rsidP="00FC5F8A">
      <w:pPr>
        <w:spacing w:line="440" w:lineRule="exact"/>
        <w:ind w:left="851"/>
        <w:jc w:val="left"/>
        <w:rPr>
          <w:rFonts w:ascii="宋体" w:hAnsi="宋体"/>
          <w:sz w:val="24"/>
        </w:rPr>
      </w:pPr>
      <w:r>
        <w:rPr>
          <w:rFonts w:ascii="宋体" w:hAnsi="宋体" w:hint="eastAsia"/>
          <w:sz w:val="24"/>
        </w:rPr>
        <w:t>传真：（0734）8873841                     Email：hgzhbb@163.com</w:t>
      </w:r>
    </w:p>
    <w:p w:rsidR="00FC5F8A" w:rsidRDefault="00FC5F8A" w:rsidP="00FC5F8A">
      <w:pPr>
        <w:spacing w:line="440" w:lineRule="exact"/>
        <w:ind w:left="851"/>
        <w:rPr>
          <w:rFonts w:ascii="宋体" w:hAnsi="宋体"/>
          <w:sz w:val="24"/>
        </w:rPr>
      </w:pPr>
      <w:r>
        <w:rPr>
          <w:rFonts w:ascii="宋体" w:hAnsi="宋体" w:hint="eastAsia"/>
          <w:sz w:val="24"/>
        </w:rPr>
        <w:t>详细地址：</w:t>
      </w:r>
      <w:r w:rsidRPr="00267F08">
        <w:rPr>
          <w:rFonts w:ascii="宋体" w:hAnsi="宋体" w:hint="eastAsia"/>
          <w:sz w:val="24"/>
        </w:rPr>
        <w:t>衡阳华菱钢管有限公司企业管理和人力资源</w:t>
      </w:r>
      <w:r w:rsidRPr="00267F08">
        <w:rPr>
          <w:rFonts w:ascii="宋体" w:hAnsi="宋体"/>
          <w:sz w:val="24"/>
        </w:rPr>
        <w:t>部</w:t>
      </w:r>
      <w:r w:rsidRPr="00267F08">
        <w:rPr>
          <w:rFonts w:ascii="宋体" w:hAnsi="宋体" w:hint="eastAsia"/>
          <w:sz w:val="24"/>
        </w:rPr>
        <w:t>/湖南衡阳钢管（集团）有限公司招标办</w:t>
      </w:r>
    </w:p>
    <w:p w:rsidR="002E0732" w:rsidRPr="00FC5F8A" w:rsidRDefault="002E0732"/>
    <w:sectPr w:rsidR="002E0732" w:rsidRPr="00FC5F8A"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F8A" w:rsidRDefault="00FC5F8A" w:rsidP="00FC5F8A">
      <w:r>
        <w:separator/>
      </w:r>
    </w:p>
  </w:endnote>
  <w:endnote w:type="continuationSeparator" w:id="0">
    <w:p w:rsidR="00FC5F8A" w:rsidRDefault="00FC5F8A" w:rsidP="00FC5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宋体"/>
    <w:charset w:val="86"/>
    <w:family w:val="auto"/>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F8A" w:rsidRDefault="00FC5F8A" w:rsidP="00FC5F8A">
      <w:r>
        <w:separator/>
      </w:r>
    </w:p>
  </w:footnote>
  <w:footnote w:type="continuationSeparator" w:id="0">
    <w:p w:rsidR="00FC5F8A" w:rsidRDefault="00FC5F8A" w:rsidP="00FC5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pStyle w:val="a"/>
      <w:lvlText w:val="第%1部分"/>
      <w:lvlJc w:val="left"/>
      <w:pPr>
        <w:tabs>
          <w:tab w:val="num" w:pos="4275"/>
        </w:tabs>
        <w:ind w:left="2495" w:firstLine="340"/>
      </w:pPr>
      <w:rPr>
        <w:rFonts w:eastAsia="宋体" w:hint="eastAsia"/>
        <w:b/>
        <w:i w:val="0"/>
        <w:sz w:val="32"/>
        <w:lang w:val="en-US"/>
      </w:rPr>
    </w:lvl>
    <w:lvl w:ilvl="1">
      <w:start w:val="1"/>
      <w:numFmt w:val="none"/>
      <w:lvlText w:val=""/>
      <w:lvlJc w:val="left"/>
      <w:pPr>
        <w:tabs>
          <w:tab w:val="num" w:pos="-378"/>
        </w:tabs>
        <w:ind w:left="-378" w:hanging="567"/>
      </w:pPr>
      <w:rPr>
        <w:rFonts w:hint="eastAsia"/>
      </w:rPr>
    </w:lvl>
    <w:lvl w:ilvl="2">
      <w:start w:val="1"/>
      <w:numFmt w:val="none"/>
      <w:lvlText w:val=""/>
      <w:lvlJc w:val="left"/>
      <w:pPr>
        <w:tabs>
          <w:tab w:val="num" w:pos="48"/>
        </w:tabs>
        <w:ind w:left="48" w:hanging="567"/>
      </w:pPr>
      <w:rPr>
        <w:rFonts w:hint="eastAsia"/>
      </w:rPr>
    </w:lvl>
    <w:lvl w:ilvl="3">
      <w:start w:val="1"/>
      <w:numFmt w:val="none"/>
      <w:lvlText w:val=""/>
      <w:lvlJc w:val="left"/>
      <w:pPr>
        <w:tabs>
          <w:tab w:val="num" w:pos="614"/>
        </w:tabs>
        <w:ind w:left="614" w:hanging="708"/>
      </w:pPr>
      <w:rPr>
        <w:rFonts w:hint="eastAsia"/>
      </w:rPr>
    </w:lvl>
    <w:lvl w:ilvl="4">
      <w:start w:val="1"/>
      <w:numFmt w:val="none"/>
      <w:lvlText w:val=""/>
      <w:lvlJc w:val="left"/>
      <w:pPr>
        <w:tabs>
          <w:tab w:val="num" w:pos="1181"/>
        </w:tabs>
        <w:ind w:left="1181" w:hanging="850"/>
      </w:pPr>
      <w:rPr>
        <w:rFonts w:hint="eastAsia"/>
      </w:rPr>
    </w:lvl>
    <w:lvl w:ilvl="5">
      <w:start w:val="1"/>
      <w:numFmt w:val="none"/>
      <w:lvlText w:val=""/>
      <w:lvlJc w:val="left"/>
      <w:pPr>
        <w:tabs>
          <w:tab w:val="num" w:pos="1890"/>
        </w:tabs>
        <w:ind w:left="1890" w:hanging="1134"/>
      </w:pPr>
      <w:rPr>
        <w:rFonts w:hint="eastAsia"/>
      </w:rPr>
    </w:lvl>
    <w:lvl w:ilvl="6">
      <w:start w:val="1"/>
      <w:numFmt w:val="none"/>
      <w:lvlText w:val=""/>
      <w:lvlJc w:val="left"/>
      <w:pPr>
        <w:tabs>
          <w:tab w:val="num" w:pos="2457"/>
        </w:tabs>
        <w:ind w:left="2457" w:hanging="1276"/>
      </w:pPr>
      <w:rPr>
        <w:rFonts w:hint="eastAsia"/>
      </w:rPr>
    </w:lvl>
    <w:lvl w:ilvl="7">
      <w:start w:val="1"/>
      <w:numFmt w:val="none"/>
      <w:lvlText w:val=""/>
      <w:lvlJc w:val="left"/>
      <w:pPr>
        <w:tabs>
          <w:tab w:val="num" w:pos="3024"/>
        </w:tabs>
        <w:ind w:left="3024" w:hanging="1418"/>
      </w:pPr>
      <w:rPr>
        <w:rFonts w:hint="eastAsia"/>
      </w:rPr>
    </w:lvl>
    <w:lvl w:ilvl="8">
      <w:start w:val="1"/>
      <w:numFmt w:val="none"/>
      <w:lvlText w:val=""/>
      <w:lvlJc w:val="left"/>
      <w:pPr>
        <w:tabs>
          <w:tab w:val="num" w:pos="3732"/>
        </w:tabs>
        <w:ind w:left="3732" w:hanging="1700"/>
      </w:pPr>
      <w:rPr>
        <w:rFonts w:hint="eastAsia"/>
      </w:rPr>
    </w:lvl>
  </w:abstractNum>
  <w:abstractNum w:abstractNumId="1">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0C7C"/>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778"/>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0C7C"/>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2EEE"/>
    <w:rsid w:val="001B3AFA"/>
    <w:rsid w:val="001B3BFC"/>
    <w:rsid w:val="001B519A"/>
    <w:rsid w:val="001C0DE4"/>
    <w:rsid w:val="001C2A33"/>
    <w:rsid w:val="001C2E7A"/>
    <w:rsid w:val="001C3C9D"/>
    <w:rsid w:val="001C41CE"/>
    <w:rsid w:val="001C49F7"/>
    <w:rsid w:val="001C625D"/>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3002E"/>
    <w:rsid w:val="0023348A"/>
    <w:rsid w:val="00234F6D"/>
    <w:rsid w:val="00236B18"/>
    <w:rsid w:val="0024048A"/>
    <w:rsid w:val="0024068F"/>
    <w:rsid w:val="002446E4"/>
    <w:rsid w:val="00244FAA"/>
    <w:rsid w:val="00251677"/>
    <w:rsid w:val="0025235D"/>
    <w:rsid w:val="00252576"/>
    <w:rsid w:val="00253B20"/>
    <w:rsid w:val="00253E68"/>
    <w:rsid w:val="002604D9"/>
    <w:rsid w:val="002656DA"/>
    <w:rsid w:val="002661E2"/>
    <w:rsid w:val="00266AF7"/>
    <w:rsid w:val="00270485"/>
    <w:rsid w:val="002712E0"/>
    <w:rsid w:val="002734BD"/>
    <w:rsid w:val="002758C0"/>
    <w:rsid w:val="002759AC"/>
    <w:rsid w:val="00277103"/>
    <w:rsid w:val="0027734D"/>
    <w:rsid w:val="00282196"/>
    <w:rsid w:val="0028256B"/>
    <w:rsid w:val="002837E6"/>
    <w:rsid w:val="00283BF7"/>
    <w:rsid w:val="00284B1E"/>
    <w:rsid w:val="00287406"/>
    <w:rsid w:val="00291D2E"/>
    <w:rsid w:val="0029443A"/>
    <w:rsid w:val="00295BCA"/>
    <w:rsid w:val="00296712"/>
    <w:rsid w:val="002A29D3"/>
    <w:rsid w:val="002A2CEB"/>
    <w:rsid w:val="002A4855"/>
    <w:rsid w:val="002A5FBB"/>
    <w:rsid w:val="002A6398"/>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164A"/>
    <w:rsid w:val="00352E31"/>
    <w:rsid w:val="003549FA"/>
    <w:rsid w:val="00355072"/>
    <w:rsid w:val="003551BD"/>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8293D"/>
    <w:rsid w:val="00383F4E"/>
    <w:rsid w:val="0038530E"/>
    <w:rsid w:val="0038536E"/>
    <w:rsid w:val="003863F0"/>
    <w:rsid w:val="00391347"/>
    <w:rsid w:val="00393CE7"/>
    <w:rsid w:val="00395232"/>
    <w:rsid w:val="00395BF2"/>
    <w:rsid w:val="00396296"/>
    <w:rsid w:val="00397C36"/>
    <w:rsid w:val="003A01BE"/>
    <w:rsid w:val="003A031E"/>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146B"/>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B5F"/>
    <w:rsid w:val="005E48F4"/>
    <w:rsid w:val="005E590F"/>
    <w:rsid w:val="005E6627"/>
    <w:rsid w:val="005E76B6"/>
    <w:rsid w:val="005F10CC"/>
    <w:rsid w:val="005F1AB0"/>
    <w:rsid w:val="005F3CBE"/>
    <w:rsid w:val="005F43C8"/>
    <w:rsid w:val="006025D1"/>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1E10"/>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610F1"/>
    <w:rsid w:val="00761CD5"/>
    <w:rsid w:val="00763FE8"/>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16D7"/>
    <w:rsid w:val="007E4142"/>
    <w:rsid w:val="007E455D"/>
    <w:rsid w:val="007F221E"/>
    <w:rsid w:val="007F5223"/>
    <w:rsid w:val="007F528C"/>
    <w:rsid w:val="007F72FE"/>
    <w:rsid w:val="00802741"/>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1889"/>
    <w:rsid w:val="009A18B5"/>
    <w:rsid w:val="009A1C78"/>
    <w:rsid w:val="009A2E85"/>
    <w:rsid w:val="009A352C"/>
    <w:rsid w:val="009A4394"/>
    <w:rsid w:val="009B089A"/>
    <w:rsid w:val="009B4828"/>
    <w:rsid w:val="009C00C5"/>
    <w:rsid w:val="009C08DC"/>
    <w:rsid w:val="009C3111"/>
    <w:rsid w:val="009C55A0"/>
    <w:rsid w:val="009D0FDF"/>
    <w:rsid w:val="009D4054"/>
    <w:rsid w:val="009D60E8"/>
    <w:rsid w:val="009D70AC"/>
    <w:rsid w:val="009E0573"/>
    <w:rsid w:val="009E58E5"/>
    <w:rsid w:val="009E65E5"/>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E29"/>
    <w:rsid w:val="00A52CA2"/>
    <w:rsid w:val="00A55F3F"/>
    <w:rsid w:val="00A6036F"/>
    <w:rsid w:val="00A6154B"/>
    <w:rsid w:val="00A6159F"/>
    <w:rsid w:val="00A62DCD"/>
    <w:rsid w:val="00A64161"/>
    <w:rsid w:val="00A651A6"/>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15E0"/>
    <w:rsid w:val="00AB26D7"/>
    <w:rsid w:val="00AB4AB0"/>
    <w:rsid w:val="00AC0181"/>
    <w:rsid w:val="00AC187A"/>
    <w:rsid w:val="00AC3A80"/>
    <w:rsid w:val="00AC6670"/>
    <w:rsid w:val="00AC7348"/>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96994"/>
    <w:rsid w:val="00BA099E"/>
    <w:rsid w:val="00BA2093"/>
    <w:rsid w:val="00BA2EEF"/>
    <w:rsid w:val="00BA2EF2"/>
    <w:rsid w:val="00BA2FD8"/>
    <w:rsid w:val="00BA5197"/>
    <w:rsid w:val="00BB2CE8"/>
    <w:rsid w:val="00BB6DB4"/>
    <w:rsid w:val="00BB6E1E"/>
    <w:rsid w:val="00BC0F0A"/>
    <w:rsid w:val="00BC0FA7"/>
    <w:rsid w:val="00BC1CC9"/>
    <w:rsid w:val="00BC51F6"/>
    <w:rsid w:val="00BC5302"/>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5DBB"/>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E2ADF"/>
    <w:rsid w:val="00CE2AEA"/>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58F"/>
    <w:rsid w:val="00D13B9A"/>
    <w:rsid w:val="00D167D6"/>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527A"/>
    <w:rsid w:val="00EA7155"/>
    <w:rsid w:val="00EA7C11"/>
    <w:rsid w:val="00EB1F50"/>
    <w:rsid w:val="00EB26F5"/>
    <w:rsid w:val="00EB3D4C"/>
    <w:rsid w:val="00EB71CA"/>
    <w:rsid w:val="00EB79D5"/>
    <w:rsid w:val="00EC01B6"/>
    <w:rsid w:val="00EC1DDB"/>
    <w:rsid w:val="00EC3122"/>
    <w:rsid w:val="00EC38F8"/>
    <w:rsid w:val="00EC396B"/>
    <w:rsid w:val="00EC4DEC"/>
    <w:rsid w:val="00ED0203"/>
    <w:rsid w:val="00ED19D4"/>
    <w:rsid w:val="00ED1C03"/>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5916"/>
    <w:rsid w:val="00F0773E"/>
    <w:rsid w:val="00F07D8E"/>
    <w:rsid w:val="00F07F25"/>
    <w:rsid w:val="00F108FD"/>
    <w:rsid w:val="00F111F5"/>
    <w:rsid w:val="00F15203"/>
    <w:rsid w:val="00F15D49"/>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5F8A"/>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Default"/>
    <w:qFormat/>
    <w:rsid w:val="00FC5F8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FC5F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FC5F8A"/>
    <w:rPr>
      <w:sz w:val="18"/>
      <w:szCs w:val="18"/>
    </w:rPr>
  </w:style>
  <w:style w:type="paragraph" w:styleId="a5">
    <w:name w:val="footer"/>
    <w:basedOn w:val="a0"/>
    <w:link w:val="Char0"/>
    <w:uiPriority w:val="99"/>
    <w:semiHidden/>
    <w:unhideWhenUsed/>
    <w:rsid w:val="00FC5F8A"/>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FC5F8A"/>
    <w:rPr>
      <w:sz w:val="18"/>
      <w:szCs w:val="18"/>
    </w:rPr>
  </w:style>
  <w:style w:type="character" w:customStyle="1" w:styleId="Char1">
    <w:name w:val="标题 Char"/>
    <w:basedOn w:val="a1"/>
    <w:link w:val="a"/>
    <w:rsid w:val="00FC5F8A"/>
    <w:rPr>
      <w:rFonts w:ascii="Arial" w:hAnsi="Arial" w:cs="Arial"/>
      <w:b/>
      <w:bCs/>
      <w:sz w:val="32"/>
      <w:szCs w:val="32"/>
    </w:rPr>
  </w:style>
  <w:style w:type="paragraph" w:customStyle="1" w:styleId="Default">
    <w:name w:val="Default"/>
    <w:uiPriority w:val="99"/>
    <w:qFormat/>
    <w:rsid w:val="00FC5F8A"/>
    <w:pPr>
      <w:widowControl w:val="0"/>
      <w:autoSpaceDE w:val="0"/>
      <w:autoSpaceDN w:val="0"/>
      <w:adjustRightInd w:val="0"/>
    </w:pPr>
    <w:rPr>
      <w:rFonts w:ascii="Helvetica Neue" w:eastAsia="Helvetica Neue" w:hAnsi="Times New Roman" w:cs="Times New Roman"/>
      <w:color w:val="000000"/>
      <w:kern w:val="0"/>
      <w:sz w:val="24"/>
      <w:szCs w:val="24"/>
    </w:rPr>
  </w:style>
  <w:style w:type="paragraph" w:styleId="a">
    <w:name w:val="Title"/>
    <w:basedOn w:val="a0"/>
    <w:link w:val="Char1"/>
    <w:qFormat/>
    <w:rsid w:val="00FC5F8A"/>
    <w:pPr>
      <w:numPr>
        <w:numId w:val="1"/>
      </w:numPr>
      <w:tabs>
        <w:tab w:val="left" w:pos="5220"/>
      </w:tabs>
      <w:spacing w:before="240" w:after="60"/>
      <w:jc w:val="center"/>
      <w:outlineLvl w:val="0"/>
    </w:pPr>
    <w:rPr>
      <w:rFonts w:ascii="Arial" w:eastAsiaTheme="minorEastAsia" w:hAnsi="Arial" w:cs="Arial"/>
      <w:b/>
      <w:bCs/>
      <w:sz w:val="32"/>
      <w:szCs w:val="32"/>
    </w:rPr>
  </w:style>
  <w:style w:type="character" w:customStyle="1" w:styleId="Char10">
    <w:name w:val="标题 Char1"/>
    <w:basedOn w:val="a1"/>
    <w:link w:val="a"/>
    <w:uiPriority w:val="10"/>
    <w:rsid w:val="00FC5F8A"/>
    <w:rPr>
      <w:rFonts w:asciiTheme="majorHAnsi" w:eastAsia="宋体" w:hAnsiTheme="majorHAnsi" w:cstheme="majorBidi"/>
      <w:b/>
      <w:bCs/>
      <w:sz w:val="32"/>
      <w:szCs w:val="32"/>
    </w:rPr>
  </w:style>
  <w:style w:type="paragraph" w:styleId="a6">
    <w:name w:val="List Paragraph"/>
    <w:basedOn w:val="a0"/>
    <w:uiPriority w:val="34"/>
    <w:qFormat/>
    <w:rsid w:val="00FC5F8A"/>
    <w:pPr>
      <w:widowControl/>
      <w:snapToGrid w:val="0"/>
      <w:ind w:firstLineChars="200" w:firstLine="420"/>
      <w:jc w:val="left"/>
    </w:pPr>
    <w:rPr>
      <w:kern w:val="0"/>
      <w:sz w:val="28"/>
    </w:rPr>
  </w:style>
  <w:style w:type="paragraph" w:customStyle="1" w:styleId="1">
    <w:name w:val="列出段落1"/>
    <w:basedOn w:val="a0"/>
    <w:rsid w:val="00FC5F8A"/>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1505</Characters>
  <Application>Microsoft Office Word</Application>
  <DocSecurity>0</DocSecurity>
  <Lines>12</Lines>
  <Paragraphs>3</Paragraphs>
  <ScaleCrop>false</ScaleCrop>
  <Company>china</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2021-08-06T02:27:00Z</dcterms:created>
  <dcterms:modified xsi:type="dcterms:W3CDTF">2021-08-06T02:28:00Z</dcterms:modified>
</cp:coreProperties>
</file>