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6A2C4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6A2C4A">
        <w:rPr>
          <w:rFonts w:ascii="仿宋" w:eastAsia="仿宋" w:hAnsi="仿宋" w:hint="eastAsia"/>
          <w:b/>
          <w:sz w:val="36"/>
          <w:szCs w:val="36"/>
        </w:rPr>
        <w:t>720机组高端工程用管研发及产业化改造项目之阿塞尔轧线建安工程</w:t>
      </w:r>
      <w:r w:rsidR="009D55DA"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6A2C4A" w:rsidRPr="006A2C4A">
        <w:rPr>
          <w:rFonts w:ascii="仿宋" w:eastAsia="仿宋" w:hAnsi="仿宋" w:hint="eastAsia"/>
          <w:sz w:val="28"/>
          <w:szCs w:val="28"/>
        </w:rPr>
        <w:t>720机组高端工程用管研发及产业化改造项目之阿塞尔轧线建安工程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</w:t>
      </w:r>
      <w:r w:rsidR="006A2C4A">
        <w:rPr>
          <w:rFonts w:ascii="仿宋" w:eastAsia="仿宋" w:hAnsi="仿宋" w:hint="eastAsia"/>
          <w:sz w:val="28"/>
          <w:szCs w:val="28"/>
        </w:rPr>
        <w:t>综合评估</w:t>
      </w:r>
      <w:r w:rsidR="006331D2" w:rsidRPr="002B2681">
        <w:rPr>
          <w:rFonts w:ascii="仿宋" w:eastAsia="仿宋" w:hAnsi="仿宋" w:hint="eastAsia"/>
          <w:sz w:val="28"/>
          <w:szCs w:val="28"/>
        </w:rPr>
        <w:t>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6A2C4A" w:rsidRPr="006A2C4A">
        <w:rPr>
          <w:rFonts w:ascii="仿宋" w:eastAsia="仿宋" w:hAnsi="仿宋" w:hint="eastAsia"/>
          <w:sz w:val="28"/>
          <w:szCs w:val="28"/>
        </w:rPr>
        <w:t>720机组高端工程用管研发及产业化改造项目之阿塞尔轧线建安工程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4C2090">
        <w:rPr>
          <w:rFonts w:ascii="仿宋" w:eastAsia="仿宋" w:hAnsi="仿宋" w:hint="eastAsia"/>
          <w:sz w:val="28"/>
          <w:szCs w:val="28"/>
        </w:rPr>
        <w:t>3</w:t>
      </w:r>
      <w:r w:rsidR="006A2C4A">
        <w:rPr>
          <w:rFonts w:ascii="仿宋" w:eastAsia="仿宋" w:hAnsi="仿宋" w:hint="eastAsia"/>
          <w:sz w:val="28"/>
          <w:szCs w:val="28"/>
        </w:rPr>
        <w:t>79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6A2C4A" w:rsidRPr="006A2C4A">
        <w:rPr>
          <w:rFonts w:ascii="仿宋" w:eastAsia="仿宋" w:hAnsi="仿宋" w:hint="eastAsia"/>
          <w:sz w:val="28"/>
          <w:szCs w:val="28"/>
        </w:rPr>
        <w:t>五矿二十三冶建设集团有限公司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C751A4">
        <w:rPr>
          <w:rFonts w:ascii="仿宋" w:eastAsia="仿宋" w:hAnsi="仿宋" w:hint="eastAsia"/>
          <w:sz w:val="28"/>
          <w:szCs w:val="28"/>
        </w:rPr>
        <w:t>不</w:t>
      </w:r>
      <w:r w:rsidR="00997161">
        <w:rPr>
          <w:rFonts w:ascii="仿宋" w:eastAsia="仿宋" w:hAnsi="仿宋" w:hint="eastAsia"/>
          <w:sz w:val="28"/>
          <w:szCs w:val="28"/>
        </w:rPr>
        <w:t>含税预中标金额为人民币</w:t>
      </w:r>
      <w:r w:rsidR="006A2C4A">
        <w:rPr>
          <w:rFonts w:ascii="仿宋" w:eastAsia="仿宋" w:hAnsi="仿宋" w:hint="eastAsia"/>
          <w:sz w:val="28"/>
          <w:szCs w:val="28"/>
        </w:rPr>
        <w:t>柒</w:t>
      </w:r>
      <w:r w:rsidR="00AC0D6B">
        <w:rPr>
          <w:rFonts w:ascii="仿宋" w:eastAsia="仿宋" w:hAnsi="仿宋" w:hint="eastAsia"/>
          <w:sz w:val="28"/>
          <w:szCs w:val="28"/>
        </w:rPr>
        <w:t>佰</w:t>
      </w:r>
      <w:r w:rsidR="006A2C4A">
        <w:rPr>
          <w:rFonts w:ascii="仿宋" w:eastAsia="仿宋" w:hAnsi="仿宋" w:hint="eastAsia"/>
          <w:sz w:val="28"/>
          <w:szCs w:val="28"/>
        </w:rPr>
        <w:t>壹</w:t>
      </w:r>
      <w:r w:rsidR="00997161">
        <w:rPr>
          <w:rFonts w:ascii="仿宋" w:eastAsia="仿宋" w:hAnsi="仿宋" w:hint="eastAsia"/>
          <w:sz w:val="28"/>
          <w:szCs w:val="28"/>
        </w:rPr>
        <w:t>拾</w:t>
      </w:r>
      <w:r w:rsidR="006A2C4A">
        <w:rPr>
          <w:rFonts w:ascii="仿宋" w:eastAsia="仿宋" w:hAnsi="仿宋" w:hint="eastAsia"/>
          <w:sz w:val="28"/>
          <w:szCs w:val="28"/>
        </w:rPr>
        <w:t>陆</w:t>
      </w:r>
      <w:r w:rsidR="00997161">
        <w:rPr>
          <w:rFonts w:ascii="仿宋" w:eastAsia="仿宋" w:hAnsi="仿宋" w:hint="eastAsia"/>
          <w:sz w:val="28"/>
          <w:szCs w:val="28"/>
        </w:rPr>
        <w:t>万元整</w:t>
      </w:r>
      <w:r w:rsidR="00997161" w:rsidRPr="00612A80">
        <w:rPr>
          <w:rFonts w:ascii="仿宋" w:eastAsia="仿宋" w:hAnsi="仿宋" w:hint="eastAsia"/>
          <w:sz w:val="28"/>
          <w:szCs w:val="28"/>
        </w:rPr>
        <w:t>(</w:t>
      </w:r>
      <w:r w:rsidR="006A2C4A">
        <w:rPr>
          <w:rFonts w:ascii="仿宋" w:eastAsia="仿宋" w:hAnsi="仿宋" w:hint="eastAsia"/>
          <w:sz w:val="28"/>
          <w:szCs w:val="28"/>
        </w:rPr>
        <w:t>716.00</w:t>
      </w:r>
      <w:r w:rsidR="00997161">
        <w:rPr>
          <w:rFonts w:ascii="仿宋" w:eastAsia="仿宋" w:hAnsi="仿宋" w:hint="eastAsia"/>
          <w:sz w:val="28"/>
          <w:szCs w:val="28"/>
        </w:rPr>
        <w:t>万元</w:t>
      </w:r>
      <w:r w:rsidR="00997161" w:rsidRPr="00612A80">
        <w:rPr>
          <w:rFonts w:ascii="仿宋" w:eastAsia="仿宋" w:hAnsi="仿宋" w:hint="eastAsia"/>
          <w:sz w:val="28"/>
          <w:szCs w:val="28"/>
        </w:rPr>
        <w:t>，</w:t>
      </w:r>
      <w:r w:rsidR="00C751A4">
        <w:rPr>
          <w:rFonts w:ascii="仿宋" w:eastAsia="仿宋" w:hAnsi="仿宋" w:hint="eastAsia"/>
          <w:sz w:val="28"/>
          <w:szCs w:val="28"/>
        </w:rPr>
        <w:t>不</w:t>
      </w:r>
      <w:r w:rsidR="00997161" w:rsidRPr="00612A80">
        <w:rPr>
          <w:rFonts w:ascii="仿宋" w:eastAsia="仿宋" w:hAnsi="仿宋" w:hint="eastAsia"/>
          <w:sz w:val="28"/>
          <w:szCs w:val="28"/>
        </w:rPr>
        <w:t>含税，</w:t>
      </w:r>
      <w:r w:rsidR="00C751A4">
        <w:rPr>
          <w:rFonts w:ascii="仿宋" w:eastAsia="仿宋" w:hAnsi="仿宋" w:hint="eastAsia"/>
          <w:sz w:val="28"/>
          <w:szCs w:val="28"/>
        </w:rPr>
        <w:t>开票</w:t>
      </w:r>
      <w:r w:rsidR="00997161" w:rsidRPr="00612A80">
        <w:rPr>
          <w:rFonts w:ascii="仿宋" w:eastAsia="仿宋" w:hAnsi="仿宋" w:hint="eastAsia"/>
          <w:sz w:val="28"/>
          <w:szCs w:val="28"/>
        </w:rPr>
        <w:t>税率</w:t>
      </w:r>
      <w:r w:rsidR="006A2C4A">
        <w:rPr>
          <w:rFonts w:ascii="仿宋" w:eastAsia="仿宋" w:hAnsi="仿宋" w:hint="eastAsia"/>
          <w:sz w:val="28"/>
          <w:szCs w:val="28"/>
        </w:rPr>
        <w:t>9</w:t>
      </w:r>
      <w:r w:rsidR="00997161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4C209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6A2C4A"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997161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99716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2C4AA2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2C4AA2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214EAB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4EA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4AA2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2579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2C4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3DECBC-1ABE-4418-AD43-EBFFFDD8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2</cp:revision>
  <cp:lastPrinted>2021-05-21T06:26:00Z</cp:lastPrinted>
  <dcterms:created xsi:type="dcterms:W3CDTF">2021-08-16T08:02:00Z</dcterms:created>
  <dcterms:modified xsi:type="dcterms:W3CDTF">2021-08-16T08:02:00Z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