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E6" w:rsidRPr="000F680D" w:rsidRDefault="00890AE6" w:rsidP="0058344F">
      <w:pPr>
        <w:pStyle w:val="a5"/>
        <w:tabs>
          <w:tab w:val="clear" w:pos="720"/>
        </w:tabs>
        <w:ind w:left="567" w:firstLine="0"/>
        <w:rPr>
          <w:rFonts w:ascii="宋体"/>
        </w:rPr>
      </w:pPr>
      <w:bookmarkStart w:id="0" w:name="_Toc526246862"/>
      <w:bookmarkStart w:id="1" w:name="_Toc526778066"/>
      <w:bookmarkStart w:id="2" w:name="_Toc526861349"/>
      <w:bookmarkStart w:id="3" w:name="_Toc61354154"/>
      <w:bookmarkStart w:id="4" w:name="_Toc82618069"/>
      <w:r w:rsidRPr="000F680D">
        <w:rPr>
          <w:rFonts w:ascii="宋体" w:hAnsi="宋体" w:hint="eastAsia"/>
        </w:rPr>
        <w:t>招</w:t>
      </w:r>
      <w:r>
        <w:rPr>
          <w:rFonts w:ascii="宋体" w:hAnsi="宋体"/>
        </w:rPr>
        <w:t xml:space="preserve"> </w:t>
      </w:r>
      <w:r w:rsidRPr="000F680D">
        <w:rPr>
          <w:rFonts w:ascii="宋体" w:hAnsi="宋体" w:hint="eastAsia"/>
        </w:rPr>
        <w:t>标</w:t>
      </w:r>
      <w:r>
        <w:rPr>
          <w:rFonts w:ascii="宋体" w:hAnsi="宋体"/>
        </w:rPr>
        <w:t xml:space="preserve"> </w:t>
      </w:r>
      <w:r w:rsidRPr="000F680D">
        <w:rPr>
          <w:rFonts w:ascii="宋体" w:hAnsi="宋体" w:hint="eastAsia"/>
        </w:rPr>
        <w:t>公</w:t>
      </w:r>
      <w:r>
        <w:rPr>
          <w:rFonts w:ascii="宋体" w:hAnsi="宋体"/>
        </w:rPr>
        <w:t xml:space="preserve"> </w:t>
      </w:r>
      <w:r w:rsidRPr="000F680D">
        <w:rPr>
          <w:rFonts w:ascii="宋体" w:hAnsi="宋体" w:hint="eastAsia"/>
        </w:rPr>
        <w:t>告</w:t>
      </w:r>
      <w:bookmarkEnd w:id="0"/>
      <w:bookmarkEnd w:id="1"/>
      <w:bookmarkEnd w:id="2"/>
      <w:bookmarkEnd w:id="3"/>
      <w:bookmarkEnd w:id="4"/>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项目情况</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项目编号：</w:t>
      </w:r>
      <w:r w:rsidRPr="000F680D">
        <w:rPr>
          <w:rFonts w:ascii="宋体" w:hAnsi="宋体"/>
          <w:sz w:val="24"/>
        </w:rPr>
        <w:t>HGZB</w:t>
      </w:r>
      <w:r>
        <w:rPr>
          <w:rFonts w:ascii="宋体" w:hAnsi="宋体"/>
          <w:sz w:val="24"/>
        </w:rPr>
        <w:t>21477</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项目名称：</w:t>
      </w:r>
      <w:r>
        <w:rPr>
          <w:rFonts w:ascii="宋体" w:hAnsi="宋体"/>
          <w:sz w:val="24"/>
        </w:rPr>
        <w:t>2021</w:t>
      </w:r>
      <w:r>
        <w:rPr>
          <w:rFonts w:ascii="宋体" w:hAnsi="宋体" w:hint="eastAsia"/>
          <w:sz w:val="24"/>
        </w:rPr>
        <w:t>年度二噁英检测项目Ⅱ</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项目单位：</w:t>
      </w:r>
      <w:proofErr w:type="gramStart"/>
      <w:r w:rsidRPr="000F680D">
        <w:rPr>
          <w:rFonts w:ascii="宋体" w:hAnsi="宋体" w:hint="eastAsia"/>
          <w:sz w:val="24"/>
        </w:rPr>
        <w:t>衡阳华菱</w:t>
      </w:r>
      <w:proofErr w:type="gramEnd"/>
      <w:r>
        <w:rPr>
          <w:rFonts w:ascii="宋体" w:hAnsi="宋体" w:hint="eastAsia"/>
          <w:sz w:val="24"/>
        </w:rPr>
        <w:t>钢管</w:t>
      </w:r>
      <w:r w:rsidRPr="000F680D">
        <w:rPr>
          <w:rFonts w:ascii="宋体" w:hAnsi="宋体" w:hint="eastAsia"/>
          <w:sz w:val="24"/>
        </w:rPr>
        <w:t>有限公司</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项目范围：</w:t>
      </w:r>
      <w:r w:rsidRPr="00DB3F7B">
        <w:rPr>
          <w:rFonts w:ascii="宋体" w:hAnsi="宋体" w:hint="eastAsia"/>
          <w:sz w:val="24"/>
        </w:rPr>
        <w:t>炼铁厂</w:t>
      </w:r>
      <w:r w:rsidRPr="00DB3F7B">
        <w:rPr>
          <w:rFonts w:ascii="宋体" w:hAnsi="宋体"/>
          <w:sz w:val="24"/>
        </w:rPr>
        <w:t>1</w:t>
      </w:r>
      <w:r w:rsidRPr="00DB3F7B">
        <w:rPr>
          <w:rFonts w:ascii="宋体" w:hAnsi="宋体" w:hint="eastAsia"/>
          <w:sz w:val="24"/>
        </w:rPr>
        <w:t>台烧结机及炼钢厂</w:t>
      </w:r>
      <w:r w:rsidRPr="00DB3F7B">
        <w:rPr>
          <w:rFonts w:ascii="宋体" w:hAnsi="宋体"/>
          <w:sz w:val="24"/>
        </w:rPr>
        <w:t>3</w:t>
      </w:r>
      <w:r w:rsidRPr="00DB3F7B">
        <w:rPr>
          <w:rFonts w:ascii="宋体" w:hAnsi="宋体" w:hint="eastAsia"/>
          <w:sz w:val="24"/>
        </w:rPr>
        <w:t>台电炉废气中二噁</w:t>
      </w:r>
      <w:proofErr w:type="gramStart"/>
      <w:r w:rsidRPr="00DB3F7B">
        <w:rPr>
          <w:rFonts w:ascii="宋体" w:hAnsi="宋体" w:hint="eastAsia"/>
          <w:sz w:val="24"/>
        </w:rPr>
        <w:t>英指标</w:t>
      </w:r>
      <w:proofErr w:type="gramEnd"/>
      <w:r w:rsidRPr="00DB3F7B">
        <w:rPr>
          <w:rFonts w:ascii="宋体" w:hAnsi="宋体" w:hint="eastAsia"/>
          <w:sz w:val="24"/>
        </w:rPr>
        <w:t>的检测。</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项目地点：</w:t>
      </w:r>
      <w:proofErr w:type="gramStart"/>
      <w:r w:rsidRPr="000F680D">
        <w:rPr>
          <w:rFonts w:ascii="宋体" w:hAnsi="宋体" w:hint="eastAsia"/>
          <w:sz w:val="24"/>
        </w:rPr>
        <w:t>衡阳华菱</w:t>
      </w:r>
      <w:proofErr w:type="gramEnd"/>
      <w:r>
        <w:rPr>
          <w:rFonts w:ascii="宋体" w:hAnsi="宋体" w:hint="eastAsia"/>
          <w:sz w:val="24"/>
        </w:rPr>
        <w:t>钢管</w:t>
      </w:r>
      <w:r w:rsidRPr="000F680D">
        <w:rPr>
          <w:rFonts w:ascii="宋体" w:hAnsi="宋体" w:hint="eastAsia"/>
          <w:sz w:val="24"/>
        </w:rPr>
        <w:t>有限公司范围内</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完</w:t>
      </w:r>
      <w:r w:rsidR="001E099C">
        <w:rPr>
          <w:rFonts w:ascii="宋体" w:hAnsi="宋体" w:hint="eastAsia"/>
          <w:sz w:val="24"/>
        </w:rPr>
        <w:t>工</w:t>
      </w:r>
      <w:r w:rsidRPr="000F680D">
        <w:rPr>
          <w:rFonts w:ascii="宋体" w:hAnsi="宋体" w:hint="eastAsia"/>
          <w:sz w:val="24"/>
        </w:rPr>
        <w:t>时间：</w:t>
      </w:r>
      <w:r w:rsidR="00CA1CE8" w:rsidRPr="000F680D">
        <w:rPr>
          <w:rFonts w:ascii="宋体" w:hAnsi="宋体"/>
          <w:sz w:val="24"/>
        </w:rPr>
        <w:t>合同</w:t>
      </w:r>
      <w:r w:rsidR="00CA1CE8">
        <w:rPr>
          <w:rFonts w:ascii="宋体" w:hAnsi="宋体" w:hint="eastAsia"/>
          <w:sz w:val="24"/>
        </w:rPr>
        <w:t>生效</w:t>
      </w:r>
      <w:r w:rsidR="00CA1CE8" w:rsidRPr="000F680D">
        <w:rPr>
          <w:rFonts w:ascii="宋体" w:hAnsi="宋体"/>
          <w:sz w:val="24"/>
        </w:rPr>
        <w:t>后</w:t>
      </w:r>
      <w:r w:rsidR="00CA1CE8">
        <w:rPr>
          <w:rFonts w:ascii="宋体" w:hAnsi="宋体" w:hint="eastAsia"/>
          <w:sz w:val="24"/>
        </w:rPr>
        <w:t>1</w:t>
      </w:r>
      <w:r w:rsidR="00CA1CE8" w:rsidRPr="000F680D">
        <w:rPr>
          <w:rFonts w:ascii="宋体" w:hAnsi="宋体"/>
          <w:sz w:val="24"/>
        </w:rPr>
        <w:t>个月内完成</w:t>
      </w:r>
      <w:r w:rsidR="00CA1CE8" w:rsidRPr="000F680D">
        <w:rPr>
          <w:rFonts w:ascii="宋体" w:hAnsi="宋体" w:hint="eastAsia"/>
          <w:sz w:val="24"/>
        </w:rPr>
        <w:t>(具体时间按合同约定)</w:t>
      </w:r>
    </w:p>
    <w:p w:rsidR="00890AE6" w:rsidRPr="000F680D" w:rsidRDefault="00890AE6" w:rsidP="0058344F">
      <w:pPr>
        <w:pStyle w:val="a7"/>
        <w:numPr>
          <w:ilvl w:val="0"/>
          <w:numId w:val="2"/>
        </w:numPr>
        <w:adjustRightInd w:val="0"/>
        <w:snapToGrid w:val="0"/>
        <w:spacing w:line="360" w:lineRule="exact"/>
        <w:ind w:left="2582" w:firstLineChars="0" w:hanging="2582"/>
        <w:contextualSpacing/>
        <w:rPr>
          <w:rFonts w:ascii="宋体"/>
          <w:b/>
          <w:sz w:val="24"/>
        </w:rPr>
      </w:pPr>
      <w:r w:rsidRPr="000F680D">
        <w:rPr>
          <w:rFonts w:ascii="宋体" w:hAnsi="宋体" w:hint="eastAsia"/>
          <w:b/>
          <w:sz w:val="24"/>
        </w:rPr>
        <w:t>投标人资格要求</w:t>
      </w:r>
    </w:p>
    <w:p w:rsidR="00890AE6" w:rsidRPr="001B0E5A" w:rsidRDefault="00890AE6" w:rsidP="0058344F">
      <w:pPr>
        <w:pStyle w:val="1"/>
        <w:numPr>
          <w:ilvl w:val="1"/>
          <w:numId w:val="2"/>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r>
        <w:rPr>
          <w:rFonts w:ascii="宋体" w:hAnsi="宋体" w:hint="eastAsia"/>
          <w:sz w:val="24"/>
        </w:rPr>
        <w:t>，经营范围包含环境监测业务范围</w:t>
      </w:r>
      <w:r w:rsidRPr="001B0E5A">
        <w:rPr>
          <w:rFonts w:ascii="宋体" w:hAnsi="宋体" w:hint="eastAsia"/>
          <w:sz w:val="24"/>
        </w:rPr>
        <w:t>，并在人员、技术、服务等方面具备相应的能力。</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Pr>
          <w:rFonts w:ascii="宋体" w:hAnsi="宋体" w:hint="eastAsia"/>
          <w:sz w:val="24"/>
        </w:rPr>
        <w:t>取得《检验检测机构资质认定证书》且在有效期内，具备二噁英测定资质</w:t>
      </w:r>
      <w:r w:rsidRPr="000F680D">
        <w:rPr>
          <w:rFonts w:ascii="宋体" w:hAnsi="宋体" w:hint="eastAsia"/>
          <w:sz w:val="24"/>
        </w:rPr>
        <w:t>。</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业绩要求：近三年内类似项目业绩</w:t>
      </w:r>
      <w:r w:rsidRPr="000F680D">
        <w:rPr>
          <w:rFonts w:ascii="宋体" w:hAnsi="宋体"/>
          <w:sz w:val="24"/>
        </w:rPr>
        <w:t>(</w:t>
      </w:r>
      <w:r w:rsidRPr="000F680D">
        <w:rPr>
          <w:rFonts w:ascii="宋体" w:hAnsi="宋体" w:hint="eastAsia"/>
          <w:sz w:val="24"/>
        </w:rPr>
        <w:t>非衡</w:t>
      </w:r>
      <w:proofErr w:type="gramStart"/>
      <w:r w:rsidRPr="000F680D">
        <w:rPr>
          <w:rFonts w:ascii="宋体" w:hAnsi="宋体" w:hint="eastAsia"/>
          <w:sz w:val="24"/>
        </w:rPr>
        <w:t>钢业绩须</w:t>
      </w:r>
      <w:proofErr w:type="gramEnd"/>
      <w:r w:rsidRPr="000F680D">
        <w:rPr>
          <w:rFonts w:ascii="宋体" w:hAnsi="宋体" w:hint="eastAsia"/>
          <w:sz w:val="24"/>
        </w:rPr>
        <w:t>提供合同复印件</w:t>
      </w:r>
      <w:r w:rsidRPr="000F680D">
        <w:rPr>
          <w:rFonts w:ascii="宋体" w:hAnsi="宋体"/>
          <w:sz w:val="24"/>
        </w:rPr>
        <w:t>)</w:t>
      </w:r>
      <w:r w:rsidRPr="000F680D">
        <w:rPr>
          <w:rFonts w:ascii="宋体" w:hAnsi="宋体" w:hint="eastAsia"/>
          <w:sz w:val="24"/>
        </w:rPr>
        <w:t>。</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拟派项目技术负责人专业要求：</w:t>
      </w:r>
      <w:r w:rsidRPr="00603990">
        <w:rPr>
          <w:rFonts w:ascii="宋体" w:hAnsi="宋体" w:hint="eastAsia"/>
          <w:sz w:val="24"/>
        </w:rPr>
        <w:t>应为</w:t>
      </w:r>
      <w:r>
        <w:rPr>
          <w:rFonts w:ascii="宋体" w:hAnsi="宋体" w:hint="eastAsia"/>
          <w:sz w:val="24"/>
        </w:rPr>
        <w:t>环境工程</w:t>
      </w:r>
      <w:r w:rsidRPr="00603990">
        <w:rPr>
          <w:rFonts w:ascii="宋体" w:hAnsi="宋体" w:hint="eastAsia"/>
          <w:sz w:val="24"/>
        </w:rPr>
        <w:t>等相关专业人员</w:t>
      </w:r>
      <w:r w:rsidRPr="000F680D">
        <w:rPr>
          <w:rFonts w:ascii="宋体" w:hAnsi="宋体" w:hint="eastAsia"/>
          <w:sz w:val="24"/>
        </w:rPr>
        <w:t>。</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法律、行政法规规定的其他资格条件。</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sz w:val="24"/>
        </w:rPr>
      </w:pPr>
      <w:r w:rsidRPr="000F680D">
        <w:rPr>
          <w:rFonts w:ascii="宋体" w:hAnsi="宋体" w:hint="eastAsia"/>
          <w:sz w:val="24"/>
        </w:rPr>
        <w:t>本项目不接受法律禁止或列入湖南华菱钢铁集团有限责任公司及其分（子）公司供应商黑名单或</w:t>
      </w:r>
      <w:proofErr w:type="gramStart"/>
      <w:r w:rsidRPr="000F680D">
        <w:rPr>
          <w:rFonts w:ascii="宋体" w:hAnsi="宋体" w:hint="eastAsia"/>
          <w:sz w:val="24"/>
        </w:rPr>
        <w:t>衡阳华菱</w:t>
      </w:r>
      <w:proofErr w:type="gramEnd"/>
      <w:r w:rsidRPr="000F680D">
        <w:rPr>
          <w:rFonts w:ascii="宋体" w:hAnsi="宋体" w:hint="eastAsia"/>
          <w:sz w:val="24"/>
        </w:rPr>
        <w:t>钢管有限公司、</w:t>
      </w:r>
      <w:proofErr w:type="gramStart"/>
      <w:r w:rsidRPr="000F680D">
        <w:rPr>
          <w:rFonts w:ascii="宋体" w:hAnsi="宋体" w:hint="eastAsia"/>
          <w:sz w:val="24"/>
        </w:rPr>
        <w:t>衡阳华菱</w:t>
      </w:r>
      <w:proofErr w:type="gramEnd"/>
      <w:r>
        <w:rPr>
          <w:rFonts w:ascii="宋体" w:hAnsi="宋体" w:hint="eastAsia"/>
          <w:sz w:val="24"/>
        </w:rPr>
        <w:t>钢管</w:t>
      </w:r>
      <w:r w:rsidRPr="000F680D">
        <w:rPr>
          <w:rFonts w:ascii="宋体" w:hAnsi="宋体" w:hint="eastAsia"/>
          <w:sz w:val="24"/>
        </w:rPr>
        <w:t>有限公司、湖南衡阳钢管</w:t>
      </w:r>
      <w:r w:rsidRPr="000F680D">
        <w:rPr>
          <w:rFonts w:ascii="宋体" w:hAnsi="宋体"/>
          <w:sz w:val="24"/>
        </w:rPr>
        <w:t>(</w:t>
      </w:r>
      <w:r w:rsidRPr="000F680D">
        <w:rPr>
          <w:rFonts w:ascii="宋体" w:hAnsi="宋体" w:hint="eastAsia"/>
          <w:sz w:val="24"/>
        </w:rPr>
        <w:t>集团</w:t>
      </w:r>
      <w:r w:rsidRPr="000F680D">
        <w:rPr>
          <w:rFonts w:ascii="宋体" w:hAnsi="宋体"/>
          <w:sz w:val="24"/>
        </w:rPr>
        <w:t>)</w:t>
      </w:r>
      <w:r w:rsidRPr="000F680D">
        <w:rPr>
          <w:rFonts w:ascii="宋体" w:hAnsi="宋体" w:hint="eastAsia"/>
          <w:sz w:val="24"/>
        </w:rPr>
        <w:t>有限公司供应商资格暂停、取消、淘汰期间的单位或个人投标。</w:t>
      </w:r>
    </w:p>
    <w:p w:rsidR="00890AE6" w:rsidRPr="000F680D" w:rsidRDefault="00890AE6" w:rsidP="0058344F">
      <w:pPr>
        <w:pStyle w:val="a7"/>
        <w:numPr>
          <w:ilvl w:val="0"/>
          <w:numId w:val="2"/>
        </w:numPr>
        <w:adjustRightInd w:val="0"/>
        <w:snapToGrid w:val="0"/>
        <w:spacing w:line="360" w:lineRule="exact"/>
        <w:ind w:left="2582" w:firstLineChars="0" w:hanging="2580"/>
        <w:contextualSpacing/>
        <w:rPr>
          <w:rFonts w:ascii="宋体"/>
          <w:b/>
          <w:sz w:val="24"/>
        </w:rPr>
      </w:pPr>
      <w:r w:rsidRPr="000F680D">
        <w:rPr>
          <w:rFonts w:ascii="宋体" w:hAnsi="宋体" w:hint="eastAsia"/>
          <w:b/>
          <w:sz w:val="24"/>
        </w:rPr>
        <w:t>招标文件获取</w:t>
      </w:r>
    </w:p>
    <w:p w:rsidR="00890AE6" w:rsidRPr="000F680D" w:rsidRDefault="00890AE6" w:rsidP="0058344F">
      <w:pPr>
        <w:pStyle w:val="a7"/>
        <w:numPr>
          <w:ilvl w:val="1"/>
          <w:numId w:val="2"/>
        </w:numPr>
        <w:adjustRightInd w:val="0"/>
        <w:snapToGrid w:val="0"/>
        <w:spacing w:line="360" w:lineRule="exact"/>
        <w:ind w:firstLineChars="0"/>
        <w:contextualSpacing/>
        <w:jc w:val="left"/>
        <w:rPr>
          <w:rFonts w:ascii="宋体"/>
          <w:sz w:val="24"/>
        </w:rPr>
      </w:pPr>
      <w:r w:rsidRPr="000F680D">
        <w:rPr>
          <w:rFonts w:ascii="宋体" w:hAnsi="宋体" w:hint="eastAsia"/>
          <w:sz w:val="24"/>
        </w:rPr>
        <w:t>请各投标人自行在</w:t>
      </w:r>
      <w:proofErr w:type="gramStart"/>
      <w:r w:rsidRPr="000F680D">
        <w:rPr>
          <w:rFonts w:ascii="宋体" w:hAnsi="宋体" w:hint="eastAsia"/>
          <w:sz w:val="24"/>
        </w:rPr>
        <w:t>衡阳华菱</w:t>
      </w:r>
      <w:proofErr w:type="gramEnd"/>
      <w:r w:rsidRPr="000F680D">
        <w:rPr>
          <w:rFonts w:ascii="宋体" w:hAnsi="宋体" w:hint="eastAsia"/>
          <w:sz w:val="24"/>
        </w:rPr>
        <w:t>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890AE6" w:rsidRPr="000F680D" w:rsidRDefault="00890AE6" w:rsidP="0058344F">
      <w:pPr>
        <w:pStyle w:val="a7"/>
        <w:numPr>
          <w:ilvl w:val="1"/>
          <w:numId w:val="2"/>
        </w:numPr>
        <w:adjustRightInd w:val="0"/>
        <w:snapToGrid w:val="0"/>
        <w:spacing w:line="360" w:lineRule="exact"/>
        <w:ind w:firstLineChars="0"/>
        <w:contextualSpacing/>
        <w:jc w:val="left"/>
        <w:rPr>
          <w:rFonts w:ascii="宋体"/>
          <w:sz w:val="24"/>
        </w:rPr>
      </w:pPr>
      <w:r w:rsidRPr="000F680D">
        <w:rPr>
          <w:rFonts w:ascii="宋体" w:hAnsi="宋体" w:hint="eastAsia"/>
          <w:sz w:val="24"/>
        </w:rPr>
        <w:t>请投标单位自行下载或查阅招标文件及相关资料等，恕不另行通知，如有遗漏，招标人概不负责。</w:t>
      </w:r>
    </w:p>
    <w:p w:rsidR="00890AE6" w:rsidRPr="000F680D" w:rsidRDefault="00890AE6" w:rsidP="0058344F">
      <w:pPr>
        <w:pStyle w:val="a7"/>
        <w:numPr>
          <w:ilvl w:val="1"/>
          <w:numId w:val="2"/>
        </w:numPr>
        <w:adjustRightInd w:val="0"/>
        <w:snapToGrid w:val="0"/>
        <w:spacing w:line="360" w:lineRule="exact"/>
        <w:ind w:left="2580" w:firstLineChars="0" w:hanging="2580"/>
        <w:contextualSpacing/>
        <w:rPr>
          <w:rFonts w:ascii="宋体"/>
          <w:sz w:val="24"/>
        </w:rPr>
      </w:pPr>
      <w:r w:rsidRPr="000F680D">
        <w:rPr>
          <w:rFonts w:ascii="宋体" w:hAnsi="宋体" w:hint="eastAsia"/>
          <w:sz w:val="24"/>
        </w:rPr>
        <w:t>招标文件售价</w:t>
      </w:r>
      <w:r w:rsidRPr="000F680D">
        <w:rPr>
          <w:rFonts w:ascii="宋体" w:hAnsi="宋体"/>
          <w:sz w:val="24"/>
        </w:rPr>
        <w:t>100</w:t>
      </w:r>
      <w:r w:rsidRPr="000F680D">
        <w:rPr>
          <w:rFonts w:ascii="宋体" w:hAnsi="宋体" w:hint="eastAsia"/>
          <w:sz w:val="24"/>
        </w:rPr>
        <w:t>元人民币，</w:t>
      </w:r>
      <w:proofErr w:type="gramStart"/>
      <w:r>
        <w:rPr>
          <w:rFonts w:ascii="宋体" w:hAnsi="宋体" w:hint="eastAsia"/>
          <w:sz w:val="24"/>
        </w:rPr>
        <w:t>网站</w:t>
      </w:r>
      <w:r w:rsidRPr="000F680D">
        <w:rPr>
          <w:rFonts w:ascii="宋体" w:hAnsi="宋体" w:hint="eastAsia"/>
          <w:sz w:val="24"/>
        </w:rPr>
        <w:t>扫码支付</w:t>
      </w:r>
      <w:proofErr w:type="gramEnd"/>
      <w:r w:rsidRPr="000F680D">
        <w:rPr>
          <w:rFonts w:ascii="宋体" w:hAnsi="宋体" w:hint="eastAsia"/>
          <w:sz w:val="24"/>
        </w:rPr>
        <w:t>。</w:t>
      </w:r>
    </w:p>
    <w:p w:rsidR="00890AE6" w:rsidRPr="000F680D" w:rsidRDefault="00890AE6" w:rsidP="0058344F">
      <w:pPr>
        <w:pStyle w:val="a7"/>
        <w:numPr>
          <w:ilvl w:val="0"/>
          <w:numId w:val="2"/>
        </w:numPr>
        <w:adjustRightInd w:val="0"/>
        <w:snapToGrid w:val="0"/>
        <w:spacing w:line="360" w:lineRule="exact"/>
        <w:ind w:left="2582" w:firstLineChars="0" w:hanging="2580"/>
        <w:contextualSpacing/>
        <w:rPr>
          <w:rFonts w:ascii="宋体"/>
          <w:b/>
          <w:sz w:val="24"/>
        </w:rPr>
      </w:pPr>
      <w:r w:rsidRPr="000F680D">
        <w:rPr>
          <w:rFonts w:ascii="宋体" w:hAnsi="宋体" w:hint="eastAsia"/>
          <w:b/>
          <w:sz w:val="24"/>
        </w:rPr>
        <w:t>投标保证金</w:t>
      </w:r>
    </w:p>
    <w:p w:rsidR="00890AE6" w:rsidRPr="000F680D" w:rsidRDefault="00890AE6" w:rsidP="0058344F">
      <w:pPr>
        <w:pStyle w:val="a7"/>
        <w:numPr>
          <w:ilvl w:val="1"/>
          <w:numId w:val="2"/>
        </w:numPr>
        <w:adjustRightInd w:val="0"/>
        <w:snapToGrid w:val="0"/>
        <w:spacing w:line="360" w:lineRule="exact"/>
        <w:ind w:left="2580" w:firstLineChars="0" w:hanging="2580"/>
        <w:contextualSpacing/>
        <w:rPr>
          <w:rFonts w:ascii="宋体"/>
          <w:sz w:val="24"/>
        </w:rPr>
      </w:pPr>
      <w:r w:rsidRPr="000F680D">
        <w:rPr>
          <w:rFonts w:ascii="宋体" w:hAnsi="宋体" w:hint="eastAsia"/>
          <w:sz w:val="24"/>
        </w:rPr>
        <w:t>投标保证金金额：</w:t>
      </w:r>
      <w:r w:rsidRPr="000F680D">
        <w:rPr>
          <w:rFonts w:ascii="宋体" w:hAnsi="宋体"/>
          <w:sz w:val="24"/>
          <w:u w:val="single"/>
        </w:rPr>
        <w:t>2000</w:t>
      </w:r>
      <w:r w:rsidRPr="000F680D">
        <w:rPr>
          <w:rFonts w:ascii="宋体" w:hAnsi="宋体" w:hint="eastAsia"/>
          <w:sz w:val="24"/>
        </w:rPr>
        <w:t>元人民币。</w:t>
      </w:r>
    </w:p>
    <w:p w:rsidR="00890AE6" w:rsidRPr="000F680D" w:rsidRDefault="00890AE6" w:rsidP="0058344F">
      <w:pPr>
        <w:pStyle w:val="a7"/>
        <w:numPr>
          <w:ilvl w:val="1"/>
          <w:numId w:val="2"/>
        </w:numPr>
        <w:adjustRightInd w:val="0"/>
        <w:snapToGrid w:val="0"/>
        <w:spacing w:line="360" w:lineRule="exact"/>
        <w:ind w:left="2580" w:firstLineChars="0" w:hanging="2580"/>
        <w:contextualSpacing/>
        <w:rPr>
          <w:rFonts w:ascii="宋体"/>
          <w:sz w:val="24"/>
        </w:rPr>
      </w:pPr>
      <w:r w:rsidRPr="000F680D">
        <w:rPr>
          <w:rFonts w:ascii="宋体" w:hAnsi="宋体" w:hint="eastAsia"/>
          <w:sz w:val="24"/>
        </w:rPr>
        <w:t>投标保证金缴纳截止时间为投标截止时间。</w:t>
      </w:r>
    </w:p>
    <w:p w:rsidR="00890AE6" w:rsidRPr="000F680D" w:rsidRDefault="00890AE6" w:rsidP="0058344F">
      <w:pPr>
        <w:pStyle w:val="a7"/>
        <w:numPr>
          <w:ilvl w:val="1"/>
          <w:numId w:val="2"/>
        </w:numPr>
        <w:adjustRightInd w:val="0"/>
        <w:snapToGrid w:val="0"/>
        <w:spacing w:line="360" w:lineRule="exact"/>
        <w:ind w:left="2580" w:firstLineChars="0" w:hanging="2580"/>
        <w:contextualSpacing/>
        <w:rPr>
          <w:rFonts w:ascii="宋体"/>
          <w:sz w:val="24"/>
        </w:rPr>
      </w:pPr>
      <w:r w:rsidRPr="000F680D">
        <w:rPr>
          <w:rFonts w:ascii="宋体" w:hAnsi="宋体" w:hint="eastAsia"/>
          <w:sz w:val="24"/>
        </w:rPr>
        <w:t>投标保证金缴纳方式：电汇、转账或投标单位在衡钢的应收款。</w:t>
      </w:r>
    </w:p>
    <w:p w:rsidR="00890AE6" w:rsidRPr="00386B48" w:rsidRDefault="00890AE6" w:rsidP="001E099C">
      <w:pPr>
        <w:adjustRightInd w:val="0"/>
        <w:snapToGrid w:val="0"/>
        <w:spacing w:line="440" w:lineRule="exact"/>
        <w:ind w:leftChars="405" w:left="850"/>
        <w:rPr>
          <w:rFonts w:ascii="宋体"/>
          <w:sz w:val="24"/>
        </w:rPr>
      </w:pPr>
      <w:r w:rsidRPr="00386B48">
        <w:rPr>
          <w:rFonts w:ascii="宋体" w:hAnsi="宋体" w:hint="eastAsia"/>
          <w:sz w:val="24"/>
        </w:rPr>
        <w:t>开户行：工行衡阳银雁支行</w:t>
      </w:r>
    </w:p>
    <w:p w:rsidR="00890AE6" w:rsidRPr="00603990" w:rsidRDefault="00890AE6" w:rsidP="001E099C">
      <w:pPr>
        <w:adjustRightInd w:val="0"/>
        <w:snapToGrid w:val="0"/>
        <w:spacing w:line="440" w:lineRule="exact"/>
        <w:ind w:leftChars="405" w:left="850"/>
        <w:rPr>
          <w:rFonts w:ascii="宋体"/>
          <w:sz w:val="24"/>
        </w:rPr>
      </w:pPr>
      <w:r w:rsidRPr="00603990">
        <w:rPr>
          <w:rFonts w:ascii="宋体" w:hAnsi="宋体" w:hint="eastAsia"/>
          <w:sz w:val="24"/>
        </w:rPr>
        <w:t>开户名：</w:t>
      </w:r>
      <w:proofErr w:type="gramStart"/>
      <w:r w:rsidRPr="00603990">
        <w:rPr>
          <w:rFonts w:ascii="宋体" w:hAnsi="宋体" w:hint="eastAsia"/>
          <w:sz w:val="24"/>
        </w:rPr>
        <w:t>衡阳华菱</w:t>
      </w:r>
      <w:proofErr w:type="gramEnd"/>
      <w:r w:rsidRPr="00603990">
        <w:rPr>
          <w:rFonts w:ascii="宋体" w:hAnsi="宋体" w:hint="eastAsia"/>
          <w:sz w:val="24"/>
        </w:rPr>
        <w:t>连轧管有限公司</w:t>
      </w:r>
    </w:p>
    <w:p w:rsidR="00890AE6" w:rsidRPr="000F680D" w:rsidRDefault="00890AE6" w:rsidP="001E099C">
      <w:pPr>
        <w:adjustRightInd w:val="0"/>
        <w:snapToGrid w:val="0"/>
        <w:spacing w:line="360" w:lineRule="exact"/>
        <w:ind w:leftChars="405" w:left="850"/>
        <w:contextualSpacing/>
        <w:rPr>
          <w:rFonts w:ascii="宋体"/>
          <w:sz w:val="24"/>
        </w:rPr>
      </w:pPr>
      <w:r w:rsidRPr="00603990">
        <w:rPr>
          <w:rFonts w:ascii="宋体" w:hAnsi="宋体" w:hint="eastAsia"/>
          <w:sz w:val="24"/>
        </w:rPr>
        <w:t>帐</w:t>
      </w:r>
      <w:r w:rsidRPr="00603990">
        <w:rPr>
          <w:rFonts w:ascii="宋体" w:hAnsi="宋体"/>
          <w:sz w:val="24"/>
        </w:rPr>
        <w:t xml:space="preserve">  </w:t>
      </w:r>
      <w:r w:rsidRPr="00603990">
        <w:rPr>
          <w:rFonts w:ascii="宋体" w:hAnsi="宋体" w:hint="eastAsia"/>
          <w:sz w:val="24"/>
        </w:rPr>
        <w:t>号：</w:t>
      </w:r>
      <w:r w:rsidRPr="00603990">
        <w:rPr>
          <w:rFonts w:ascii="宋体" w:hAnsi="宋体"/>
          <w:sz w:val="24"/>
        </w:rPr>
        <w:t>1905022319020105051</w:t>
      </w:r>
      <w:r w:rsidRPr="00603990">
        <w:rPr>
          <w:rFonts w:ascii="宋体" w:hAnsi="宋体"/>
          <w:sz w:val="24"/>
        </w:rPr>
        <w:tab/>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lastRenderedPageBreak/>
        <w:t>投标人未按要求缴纳投标保证金，由评委会初审后作无效投标文件处理，其可能造成的损失由投标人自行承担。</w:t>
      </w:r>
    </w:p>
    <w:p w:rsidR="00890AE6" w:rsidRPr="000F680D" w:rsidRDefault="00890AE6" w:rsidP="0058344F">
      <w:pPr>
        <w:pStyle w:val="a7"/>
        <w:numPr>
          <w:ilvl w:val="0"/>
          <w:numId w:val="2"/>
        </w:numPr>
        <w:adjustRightInd w:val="0"/>
        <w:snapToGrid w:val="0"/>
        <w:spacing w:line="360" w:lineRule="exact"/>
        <w:ind w:left="2582" w:firstLineChars="0" w:hanging="2580"/>
        <w:contextualSpacing/>
        <w:rPr>
          <w:rFonts w:ascii="宋体"/>
          <w:b/>
          <w:sz w:val="24"/>
        </w:rPr>
      </w:pPr>
      <w:r w:rsidRPr="000F680D">
        <w:rPr>
          <w:rFonts w:ascii="宋体" w:hAnsi="宋体" w:hint="eastAsia"/>
          <w:b/>
          <w:sz w:val="24"/>
        </w:rPr>
        <w:t>投标和开标</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投标文件递交截止时间及开标时间：</w:t>
      </w:r>
      <w:smartTag w:uri="urn:schemas-microsoft-com:office:smarttags" w:element="chsdate">
        <w:smartTagPr>
          <w:attr w:name="IsROCDate" w:val="False"/>
          <w:attr w:name="IsLunarDate" w:val="False"/>
          <w:attr w:name="Day" w:val="30"/>
          <w:attr w:name="Month" w:val="9"/>
          <w:attr w:name="Year" w:val="2021"/>
        </w:smartTagPr>
        <w:r w:rsidRPr="000F680D">
          <w:rPr>
            <w:rFonts w:ascii="宋体" w:hAnsi="宋体"/>
            <w:b/>
            <w:sz w:val="24"/>
            <w:u w:val="single"/>
          </w:rPr>
          <w:t>2021</w:t>
        </w:r>
        <w:r w:rsidRPr="000F680D">
          <w:rPr>
            <w:rFonts w:ascii="宋体" w:hAnsi="宋体" w:hint="eastAsia"/>
            <w:b/>
            <w:sz w:val="24"/>
            <w:u w:val="single"/>
          </w:rPr>
          <w:t>年</w:t>
        </w:r>
        <w:r>
          <w:rPr>
            <w:rFonts w:ascii="宋体" w:hAnsi="宋体"/>
            <w:b/>
            <w:sz w:val="24"/>
            <w:u w:val="single"/>
          </w:rPr>
          <w:t>9</w:t>
        </w:r>
        <w:r w:rsidRPr="000F680D">
          <w:rPr>
            <w:rFonts w:ascii="宋体" w:hAnsi="宋体" w:hint="eastAsia"/>
            <w:b/>
            <w:sz w:val="24"/>
            <w:u w:val="single"/>
          </w:rPr>
          <w:t>月</w:t>
        </w:r>
        <w:r>
          <w:rPr>
            <w:rFonts w:ascii="宋体" w:hAnsi="宋体"/>
            <w:b/>
            <w:sz w:val="24"/>
            <w:u w:val="single"/>
          </w:rPr>
          <w:t>30</w:t>
        </w:r>
        <w:r w:rsidRPr="000F680D">
          <w:rPr>
            <w:rFonts w:ascii="宋体" w:hAnsi="宋体" w:hint="eastAsia"/>
            <w:b/>
            <w:sz w:val="24"/>
            <w:u w:val="single"/>
          </w:rPr>
          <w:t>日</w:t>
        </w:r>
        <w:r>
          <w:rPr>
            <w:rFonts w:ascii="宋体" w:hAnsi="宋体" w:hint="eastAsia"/>
            <w:b/>
            <w:sz w:val="24"/>
            <w:u w:val="single"/>
          </w:rPr>
          <w:t>下</w:t>
        </w:r>
        <w:r w:rsidRPr="000F680D">
          <w:rPr>
            <w:rFonts w:ascii="宋体" w:hAnsi="宋体" w:hint="eastAsia"/>
            <w:b/>
            <w:sz w:val="24"/>
            <w:u w:val="single"/>
          </w:rPr>
          <w:t>午</w:t>
        </w:r>
      </w:smartTag>
      <w:r>
        <w:rPr>
          <w:rFonts w:ascii="宋体" w:hAnsi="宋体"/>
          <w:b/>
          <w:sz w:val="24"/>
          <w:u w:val="single"/>
        </w:rPr>
        <w:t>14</w:t>
      </w:r>
      <w:r w:rsidRPr="000F680D">
        <w:rPr>
          <w:rFonts w:ascii="宋体" w:hAnsi="宋体"/>
          <w:b/>
          <w:sz w:val="24"/>
          <w:u w:val="single"/>
        </w:rPr>
        <w:t>:</w:t>
      </w:r>
      <w:r>
        <w:rPr>
          <w:rFonts w:ascii="宋体" w:hAnsi="宋体"/>
          <w:b/>
          <w:sz w:val="24"/>
          <w:u w:val="single"/>
        </w:rPr>
        <w:t>3</w:t>
      </w:r>
      <w:r w:rsidRPr="000F680D">
        <w:rPr>
          <w:rFonts w:ascii="宋体" w:hAnsi="宋体"/>
          <w:b/>
          <w:sz w:val="24"/>
          <w:u w:val="single"/>
        </w:rPr>
        <w:t>0(</w:t>
      </w:r>
      <w:r w:rsidRPr="000F680D">
        <w:rPr>
          <w:rFonts w:ascii="宋体" w:hAnsi="宋体" w:hint="eastAsia"/>
          <w:b/>
          <w:sz w:val="24"/>
          <w:u w:val="single"/>
        </w:rPr>
        <w:t>北京时间</w:t>
      </w:r>
      <w:r w:rsidRPr="000F680D">
        <w:rPr>
          <w:rFonts w:ascii="宋体" w:hAnsi="宋体"/>
          <w:b/>
          <w:sz w:val="24"/>
          <w:u w:val="single"/>
        </w:rPr>
        <w:t>)</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投标文件递交及开标地点：</w:t>
      </w:r>
      <w:proofErr w:type="gramStart"/>
      <w:r w:rsidRPr="000F680D">
        <w:rPr>
          <w:rFonts w:ascii="宋体" w:hAnsi="宋体" w:hint="eastAsia"/>
          <w:sz w:val="24"/>
        </w:rPr>
        <w:t>衡阳华菱</w:t>
      </w:r>
      <w:proofErr w:type="gramEnd"/>
      <w:r w:rsidRPr="000F680D">
        <w:rPr>
          <w:rFonts w:ascii="宋体" w:hAnsi="宋体" w:hint="eastAsia"/>
          <w:sz w:val="24"/>
        </w:rPr>
        <w:t>钢管有限公司西办公楼三楼开标</w:t>
      </w:r>
      <w:r>
        <w:rPr>
          <w:rFonts w:ascii="宋体" w:hAnsi="宋体" w:hint="eastAsia"/>
          <w:sz w:val="24"/>
        </w:rPr>
        <w:t>二</w:t>
      </w:r>
      <w:r w:rsidRPr="000F680D">
        <w:rPr>
          <w:rFonts w:ascii="宋体" w:hAnsi="宋体" w:hint="eastAsia"/>
          <w:sz w:val="24"/>
        </w:rPr>
        <w:t>室（采购部三楼）</w:t>
      </w:r>
      <w:r w:rsidRPr="000F680D">
        <w:rPr>
          <w:rFonts w:ascii="宋体" w:hAnsi="宋体"/>
          <w:sz w:val="24"/>
        </w:rPr>
        <w:t xml:space="preserve">                  </w:t>
      </w:r>
    </w:p>
    <w:p w:rsidR="00890AE6" w:rsidRPr="000F680D" w:rsidRDefault="00890AE6" w:rsidP="0058344F">
      <w:pPr>
        <w:pStyle w:val="a7"/>
        <w:numPr>
          <w:ilvl w:val="1"/>
          <w:numId w:val="2"/>
        </w:numPr>
        <w:adjustRightInd w:val="0"/>
        <w:snapToGrid w:val="0"/>
        <w:spacing w:line="360" w:lineRule="exact"/>
        <w:ind w:firstLineChars="0"/>
        <w:contextualSpacing/>
        <w:rPr>
          <w:rFonts w:ascii="宋体"/>
          <w:sz w:val="24"/>
        </w:rPr>
      </w:pPr>
      <w:r w:rsidRPr="000F680D">
        <w:rPr>
          <w:rFonts w:ascii="宋体" w:hAnsi="宋体" w:hint="eastAsia"/>
          <w:sz w:val="24"/>
        </w:rPr>
        <w:t>逾期送达的或者未送达指定地点或未按要求密封和加写标记的投标文件，招标人不予受理。</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评标办法</w:t>
      </w:r>
    </w:p>
    <w:p w:rsidR="00890AE6" w:rsidRPr="000F680D" w:rsidRDefault="00890AE6" w:rsidP="0058344F">
      <w:pPr>
        <w:pStyle w:val="a7"/>
        <w:adjustRightInd w:val="0"/>
        <w:snapToGrid w:val="0"/>
        <w:spacing w:line="360" w:lineRule="exact"/>
        <w:ind w:left="851" w:firstLineChars="0" w:firstLine="0"/>
        <w:contextualSpacing/>
        <w:rPr>
          <w:rFonts w:ascii="宋体"/>
          <w:sz w:val="24"/>
        </w:rPr>
      </w:pPr>
      <w:r w:rsidRPr="000F680D">
        <w:rPr>
          <w:rFonts w:ascii="宋体" w:hAnsi="宋体" w:hint="eastAsia"/>
          <w:sz w:val="24"/>
        </w:rPr>
        <w:t>本项目采用经评审的最低价中标法。</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公告媒介</w:t>
      </w:r>
    </w:p>
    <w:p w:rsidR="00890AE6" w:rsidRPr="000F680D" w:rsidRDefault="00890AE6" w:rsidP="0058344F">
      <w:pPr>
        <w:pStyle w:val="a7"/>
        <w:adjustRightInd w:val="0"/>
        <w:snapToGrid w:val="0"/>
        <w:spacing w:line="360" w:lineRule="exact"/>
        <w:ind w:left="851" w:firstLineChars="0" w:firstLine="0"/>
        <w:contextualSpacing/>
        <w:rPr>
          <w:rFonts w:ascii="宋体"/>
          <w:sz w:val="24"/>
        </w:rPr>
      </w:pPr>
      <w:r w:rsidRPr="000F680D">
        <w:rPr>
          <w:rFonts w:ascii="宋体" w:hAnsi="宋体" w:hint="eastAsia"/>
          <w:sz w:val="24"/>
        </w:rPr>
        <w:t>本次招标公告在</w:t>
      </w:r>
      <w:proofErr w:type="gramStart"/>
      <w:r w:rsidRPr="000F680D">
        <w:rPr>
          <w:rFonts w:ascii="宋体" w:hAnsi="宋体" w:hint="eastAsia"/>
          <w:sz w:val="24"/>
        </w:rPr>
        <w:t>衡阳华菱</w:t>
      </w:r>
      <w:proofErr w:type="gramEnd"/>
      <w:r w:rsidRPr="000F680D">
        <w:rPr>
          <w:rFonts w:ascii="宋体" w:hAnsi="宋体" w:hint="eastAsia"/>
          <w:sz w:val="24"/>
        </w:rPr>
        <w:t>钢管有限公司网站（</w:t>
      </w:r>
      <w:r w:rsidRPr="000F680D">
        <w:rPr>
          <w:rFonts w:ascii="宋体" w:hAnsi="宋体"/>
          <w:sz w:val="24"/>
        </w:rPr>
        <w:t>http://www.hysteeltube.com/zbgg</w:t>
      </w:r>
      <w:r w:rsidRPr="000F680D">
        <w:rPr>
          <w:rFonts w:ascii="宋体" w:hAnsi="宋体" w:hint="eastAsia"/>
          <w:sz w:val="24"/>
        </w:rPr>
        <w:t>）上发布。</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监督</w:t>
      </w:r>
    </w:p>
    <w:p w:rsidR="00890AE6" w:rsidRPr="000F680D" w:rsidRDefault="00890AE6" w:rsidP="0058344F">
      <w:pPr>
        <w:pStyle w:val="a7"/>
        <w:numPr>
          <w:ilvl w:val="0"/>
          <w:numId w:val="2"/>
        </w:numPr>
        <w:snapToGrid w:val="0"/>
        <w:spacing w:line="400" w:lineRule="exact"/>
        <w:ind w:firstLineChars="0"/>
        <w:rPr>
          <w:rFonts w:ascii="宋体" w:cs="宋体"/>
          <w:kern w:val="0"/>
          <w:sz w:val="24"/>
        </w:rPr>
      </w:pPr>
      <w:r w:rsidRPr="000F680D">
        <w:rPr>
          <w:rFonts w:ascii="宋体" w:hAnsi="宋体" w:hint="eastAsia"/>
          <w:sz w:val="24"/>
        </w:rPr>
        <w:t>本次招投标监督部门为</w:t>
      </w:r>
      <w:bookmarkStart w:id="5" w:name="_Toc300677994"/>
      <w:bookmarkStart w:id="6" w:name="_Toc303864862"/>
      <w:r w:rsidRPr="00276DB2">
        <w:rPr>
          <w:rFonts w:ascii="宋体" w:hAnsi="宋体" w:hint="eastAsia"/>
          <w:sz w:val="24"/>
        </w:rPr>
        <w:t>湖南衡阳钢管（集团）有限公司纪委</w:t>
      </w:r>
      <w:r w:rsidRPr="000F680D">
        <w:rPr>
          <w:rFonts w:ascii="宋体" w:hAnsi="宋体" w:hint="eastAsia"/>
          <w:sz w:val="24"/>
        </w:rPr>
        <w:t>，电话：</w:t>
      </w:r>
      <w:bookmarkEnd w:id="5"/>
      <w:bookmarkEnd w:id="6"/>
      <w:r w:rsidRPr="000F680D">
        <w:rPr>
          <w:rFonts w:ascii="宋体" w:hAnsi="宋体" w:cs="宋体"/>
          <w:kern w:val="0"/>
          <w:sz w:val="24"/>
        </w:rPr>
        <w:t>0734-8872189</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其它</w:t>
      </w:r>
    </w:p>
    <w:p w:rsidR="00890AE6" w:rsidRPr="000F680D" w:rsidRDefault="00890AE6" w:rsidP="0058344F">
      <w:pPr>
        <w:pStyle w:val="a7"/>
        <w:adjustRightInd w:val="0"/>
        <w:snapToGrid w:val="0"/>
        <w:spacing w:line="360" w:lineRule="exact"/>
        <w:ind w:left="851" w:firstLineChars="0" w:firstLine="0"/>
        <w:rPr>
          <w:rFonts w:asci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890AE6" w:rsidRPr="000F680D" w:rsidRDefault="00890AE6" w:rsidP="0058344F">
      <w:pPr>
        <w:pStyle w:val="a7"/>
        <w:numPr>
          <w:ilvl w:val="0"/>
          <w:numId w:val="2"/>
        </w:numPr>
        <w:adjustRightInd w:val="0"/>
        <w:snapToGrid w:val="0"/>
        <w:spacing w:line="360" w:lineRule="exact"/>
        <w:ind w:firstLineChars="0"/>
        <w:contextualSpacing/>
        <w:rPr>
          <w:rFonts w:ascii="宋体"/>
          <w:b/>
          <w:sz w:val="24"/>
        </w:rPr>
      </w:pPr>
      <w:r w:rsidRPr="000F680D">
        <w:rPr>
          <w:rFonts w:ascii="宋体" w:hAnsi="宋体" w:hint="eastAsia"/>
          <w:b/>
          <w:sz w:val="24"/>
        </w:rPr>
        <w:t>联系方式：</w:t>
      </w:r>
    </w:p>
    <w:p w:rsidR="00890AE6" w:rsidRPr="000F680D" w:rsidRDefault="00890AE6" w:rsidP="001E099C">
      <w:pPr>
        <w:snapToGrid w:val="0"/>
        <w:spacing w:line="400" w:lineRule="exact"/>
        <w:ind w:leftChars="405" w:left="850"/>
        <w:rPr>
          <w:rFonts w:ascii="宋体"/>
          <w:sz w:val="24"/>
        </w:rPr>
      </w:pPr>
      <w:r w:rsidRPr="000F680D">
        <w:rPr>
          <w:rFonts w:ascii="宋体" w:hAnsi="宋体" w:hint="eastAsia"/>
          <w:sz w:val="24"/>
        </w:rPr>
        <w:t>项目联系人：</w:t>
      </w:r>
      <w:r>
        <w:rPr>
          <w:rFonts w:ascii="宋体" w:hAnsi="宋体" w:hint="eastAsia"/>
          <w:sz w:val="24"/>
        </w:rPr>
        <w:t>王</w:t>
      </w:r>
      <w:r w:rsidRPr="000F680D">
        <w:rPr>
          <w:rFonts w:ascii="宋体" w:hAnsi="宋体" w:hint="eastAsia"/>
          <w:sz w:val="24"/>
        </w:rPr>
        <w:t>先生</w:t>
      </w:r>
    </w:p>
    <w:p w:rsidR="00890AE6" w:rsidRPr="000F680D" w:rsidRDefault="00890AE6" w:rsidP="001E099C">
      <w:pPr>
        <w:spacing w:line="360" w:lineRule="exact"/>
        <w:ind w:leftChars="405" w:left="850"/>
        <w:rPr>
          <w:rFonts w:ascii="宋体"/>
          <w:sz w:val="24"/>
        </w:rPr>
      </w:pPr>
      <w:r w:rsidRPr="000F680D">
        <w:rPr>
          <w:rFonts w:ascii="宋体" w:hAnsi="宋体" w:hint="eastAsia"/>
          <w:sz w:val="24"/>
        </w:rPr>
        <w:t>电话：（</w:t>
      </w:r>
      <w:r w:rsidRPr="000F680D">
        <w:rPr>
          <w:rFonts w:ascii="宋体" w:hAnsi="宋体"/>
          <w:sz w:val="24"/>
        </w:rPr>
        <w:t>0734</w:t>
      </w:r>
      <w:r w:rsidRPr="000F680D">
        <w:rPr>
          <w:rFonts w:ascii="宋体" w:hAnsi="宋体" w:hint="eastAsia"/>
          <w:sz w:val="24"/>
        </w:rPr>
        <w:t>）</w:t>
      </w:r>
      <w:r w:rsidRPr="008F433B">
        <w:rPr>
          <w:rFonts w:ascii="宋体" w:hAnsi="宋体"/>
          <w:sz w:val="24"/>
        </w:rPr>
        <w:t>887</w:t>
      </w:r>
      <w:r>
        <w:rPr>
          <w:rFonts w:ascii="宋体" w:hAnsi="宋体"/>
          <w:sz w:val="24"/>
        </w:rPr>
        <w:t>2692</w:t>
      </w:r>
      <w:r w:rsidRPr="008F433B">
        <w:rPr>
          <w:rFonts w:ascii="宋体" w:hAnsi="宋体" w:hint="eastAsia"/>
          <w:sz w:val="24"/>
        </w:rPr>
        <w:t xml:space="preserve">（办）　</w:t>
      </w:r>
      <w:r w:rsidRPr="008F433B">
        <w:rPr>
          <w:rFonts w:ascii="宋体" w:hAnsi="宋体"/>
          <w:sz w:val="24"/>
        </w:rPr>
        <w:t xml:space="preserve">            </w:t>
      </w:r>
      <w:r w:rsidRPr="008F433B">
        <w:rPr>
          <w:rFonts w:ascii="宋体" w:hAnsi="宋体" w:hint="eastAsia"/>
          <w:sz w:val="24"/>
        </w:rPr>
        <w:t>手机：</w:t>
      </w:r>
      <w:r>
        <w:rPr>
          <w:rFonts w:ascii="宋体" w:hAnsi="宋体"/>
          <w:sz w:val="24"/>
        </w:rPr>
        <w:t>13975454405</w:t>
      </w:r>
      <w:r w:rsidRPr="000F680D">
        <w:rPr>
          <w:rFonts w:ascii="宋体" w:hAnsi="宋体" w:hint="eastAsia"/>
          <w:sz w:val="24"/>
        </w:rPr>
        <w:t>（</w:t>
      </w:r>
      <w:proofErr w:type="gramStart"/>
      <w:r w:rsidRPr="000F680D">
        <w:rPr>
          <w:rFonts w:ascii="宋体" w:hAnsi="宋体" w:hint="eastAsia"/>
          <w:sz w:val="24"/>
        </w:rPr>
        <w:t>微信同</w:t>
      </w:r>
      <w:proofErr w:type="gramEnd"/>
      <w:r w:rsidRPr="000F680D">
        <w:rPr>
          <w:rFonts w:ascii="宋体" w:hAnsi="宋体" w:hint="eastAsia"/>
          <w:sz w:val="24"/>
        </w:rPr>
        <w:t>号）</w:t>
      </w:r>
    </w:p>
    <w:p w:rsidR="00890AE6" w:rsidRPr="000F680D" w:rsidRDefault="00890AE6" w:rsidP="001E099C">
      <w:pPr>
        <w:snapToGrid w:val="0"/>
        <w:spacing w:line="400" w:lineRule="exact"/>
        <w:ind w:leftChars="405" w:left="850"/>
        <w:rPr>
          <w:rFonts w:ascii="宋体"/>
          <w:sz w:val="24"/>
        </w:rPr>
      </w:pPr>
      <w:r w:rsidRPr="000F680D">
        <w:rPr>
          <w:rFonts w:ascii="宋体" w:hAnsi="宋体" w:hint="eastAsia"/>
          <w:sz w:val="24"/>
        </w:rPr>
        <w:t>招标联系人：</w:t>
      </w:r>
      <w:r>
        <w:rPr>
          <w:rFonts w:ascii="宋体" w:hAnsi="宋体" w:hint="eastAsia"/>
          <w:sz w:val="24"/>
        </w:rPr>
        <w:t>洪义斌</w:t>
      </w:r>
    </w:p>
    <w:p w:rsidR="00890AE6" w:rsidRPr="000F680D" w:rsidRDefault="00890AE6" w:rsidP="001E099C">
      <w:pPr>
        <w:snapToGrid w:val="0"/>
        <w:spacing w:line="400" w:lineRule="exact"/>
        <w:ind w:leftChars="405" w:left="850"/>
        <w:rPr>
          <w:rFonts w:ascii="宋体"/>
          <w:sz w:val="24"/>
        </w:rPr>
      </w:pPr>
      <w:r w:rsidRPr="000F680D">
        <w:rPr>
          <w:rFonts w:ascii="宋体" w:hAnsi="宋体" w:hint="eastAsia"/>
          <w:sz w:val="24"/>
        </w:rPr>
        <w:t>电话：（</w:t>
      </w:r>
      <w:r w:rsidRPr="000F680D">
        <w:rPr>
          <w:rFonts w:ascii="宋体" w:hAnsi="宋体"/>
          <w:sz w:val="24"/>
        </w:rPr>
        <w:t>0734</w:t>
      </w:r>
      <w:r w:rsidRPr="000F680D">
        <w:rPr>
          <w:rFonts w:ascii="宋体" w:hAnsi="宋体" w:hint="eastAsia"/>
          <w:sz w:val="24"/>
        </w:rPr>
        <w:t>）</w:t>
      </w:r>
      <w:r w:rsidRPr="000F680D">
        <w:rPr>
          <w:rFonts w:ascii="宋体" w:hAnsi="宋体"/>
          <w:sz w:val="24"/>
        </w:rPr>
        <w:t>887</w:t>
      </w:r>
      <w:r>
        <w:rPr>
          <w:rFonts w:ascii="宋体" w:hAnsi="宋体"/>
          <w:sz w:val="24"/>
        </w:rPr>
        <w:t>2579</w:t>
      </w:r>
      <w:r w:rsidRPr="000F680D">
        <w:rPr>
          <w:rFonts w:ascii="宋体" w:hAnsi="宋体" w:hint="eastAsia"/>
          <w:sz w:val="24"/>
        </w:rPr>
        <w:t>（办）</w:t>
      </w:r>
      <w:r w:rsidRPr="000F680D">
        <w:rPr>
          <w:rFonts w:ascii="宋体" w:hAnsi="宋体"/>
          <w:sz w:val="24"/>
        </w:rPr>
        <w:t xml:space="preserve">           </w:t>
      </w:r>
      <w:r w:rsidRPr="000F680D">
        <w:rPr>
          <w:rFonts w:ascii="宋体" w:hAnsi="宋体" w:hint="eastAsia"/>
          <w:sz w:val="24"/>
        </w:rPr>
        <w:t xml:space="preserve">　</w:t>
      </w:r>
      <w:r w:rsidRPr="000F680D">
        <w:rPr>
          <w:rFonts w:ascii="宋体" w:hAnsi="宋体"/>
          <w:sz w:val="24"/>
        </w:rPr>
        <w:t xml:space="preserve"> </w:t>
      </w:r>
      <w:r w:rsidRPr="000F680D">
        <w:rPr>
          <w:rFonts w:ascii="宋体" w:hAnsi="宋体" w:hint="eastAsia"/>
          <w:sz w:val="24"/>
        </w:rPr>
        <w:t>手机：</w:t>
      </w:r>
      <w:r>
        <w:rPr>
          <w:rFonts w:ascii="宋体" w:hAnsi="宋体"/>
          <w:sz w:val="24"/>
        </w:rPr>
        <w:t>15616678886</w:t>
      </w:r>
    </w:p>
    <w:p w:rsidR="00890AE6" w:rsidRDefault="00890AE6" w:rsidP="00BA321C">
      <w:pPr>
        <w:ind w:leftChars="405" w:left="851" w:hanging="1"/>
      </w:pPr>
      <w:r w:rsidRPr="000F680D">
        <w:rPr>
          <w:rFonts w:ascii="宋体" w:hAnsi="宋体" w:hint="eastAsia"/>
          <w:sz w:val="24"/>
        </w:rPr>
        <w:t>详细地址：</w:t>
      </w:r>
      <w:proofErr w:type="gramStart"/>
      <w:r w:rsidRPr="000F680D">
        <w:rPr>
          <w:rFonts w:ascii="宋体" w:hAnsi="宋体" w:hint="eastAsia"/>
          <w:sz w:val="24"/>
        </w:rPr>
        <w:t>衡阳华菱</w:t>
      </w:r>
      <w:proofErr w:type="gramEnd"/>
      <w:r w:rsidRPr="000F680D">
        <w:rPr>
          <w:rFonts w:ascii="宋体" w:hAnsi="宋体" w:hint="eastAsia"/>
          <w:sz w:val="24"/>
        </w:rPr>
        <w:t>钢管有限公司企业管理和人力资源部</w:t>
      </w:r>
      <w:r w:rsidRPr="000F680D">
        <w:rPr>
          <w:rFonts w:ascii="宋体" w:hAnsi="宋体"/>
          <w:sz w:val="24"/>
        </w:rPr>
        <w:t>/</w:t>
      </w:r>
      <w:r w:rsidRPr="000F680D">
        <w:rPr>
          <w:rFonts w:ascii="宋体" w:hAnsi="宋体" w:hint="eastAsia"/>
          <w:sz w:val="24"/>
        </w:rPr>
        <w:t>湖南衡阳钢管（集团）有限公司招标办</w:t>
      </w:r>
    </w:p>
    <w:sectPr w:rsidR="00890AE6"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E6" w:rsidRDefault="00890AE6" w:rsidP="0058344F">
      <w:r>
        <w:separator/>
      </w:r>
    </w:p>
  </w:endnote>
  <w:endnote w:type="continuationSeparator" w:id="1">
    <w:p w:rsidR="00890AE6" w:rsidRDefault="00890AE6" w:rsidP="00583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E6" w:rsidRDefault="00890AE6" w:rsidP="0058344F">
      <w:r>
        <w:separator/>
      </w:r>
    </w:p>
  </w:footnote>
  <w:footnote w:type="continuationSeparator" w:id="1">
    <w:p w:rsidR="00890AE6" w:rsidRDefault="00890AE6" w:rsidP="00583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cs="Times New Roman" w:hint="eastAsia"/>
        <w:b/>
        <w:i w:val="0"/>
        <w:sz w:val="32"/>
      </w:rPr>
    </w:lvl>
    <w:lvl w:ilvl="1">
      <w:start w:val="1"/>
      <w:numFmt w:val="none"/>
      <w:lvlText w:val=""/>
      <w:lvlJc w:val="left"/>
      <w:pPr>
        <w:tabs>
          <w:tab w:val="num" w:pos="992"/>
        </w:tabs>
        <w:ind w:left="992" w:hanging="567"/>
      </w:pPr>
      <w:rPr>
        <w:rFonts w:cs="Times New Roman" w:hint="eastAsia"/>
      </w:rPr>
    </w:lvl>
    <w:lvl w:ilvl="2">
      <w:start w:val="1"/>
      <w:numFmt w:val="none"/>
      <w:lvlText w:val=""/>
      <w:lvlJc w:val="left"/>
      <w:pPr>
        <w:tabs>
          <w:tab w:val="num" w:pos="1418"/>
        </w:tabs>
        <w:ind w:left="1418" w:hanging="567"/>
      </w:pPr>
      <w:rPr>
        <w:rFonts w:cs="Times New Roman" w:hint="eastAsia"/>
      </w:rPr>
    </w:lvl>
    <w:lvl w:ilvl="3">
      <w:start w:val="1"/>
      <w:numFmt w:val="none"/>
      <w:lvlText w:val=""/>
      <w:lvlJc w:val="left"/>
      <w:pPr>
        <w:tabs>
          <w:tab w:val="num" w:pos="1984"/>
        </w:tabs>
        <w:ind w:left="1984" w:hanging="708"/>
      </w:pPr>
      <w:rPr>
        <w:rFonts w:cs="Times New Roman" w:hint="eastAsia"/>
      </w:rPr>
    </w:lvl>
    <w:lvl w:ilvl="4">
      <w:start w:val="1"/>
      <w:numFmt w:val="none"/>
      <w:lvlText w:val=""/>
      <w:lvlJc w:val="left"/>
      <w:pPr>
        <w:tabs>
          <w:tab w:val="num" w:pos="2551"/>
        </w:tabs>
        <w:ind w:left="2551" w:hanging="850"/>
      </w:pPr>
      <w:rPr>
        <w:rFonts w:cs="Times New Roman" w:hint="eastAsia"/>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
    <w:nsid w:val="3802541B"/>
    <w:multiLevelType w:val="multilevel"/>
    <w:tmpl w:val="D0C2566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66B15D2A"/>
    <w:multiLevelType w:val="hybridMultilevel"/>
    <w:tmpl w:val="0B2E3F9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9D461048">
      <w:start w:val="1"/>
      <w:numFmt w:val="decimal"/>
      <w:lvlText w:val="2.6.%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2A21"/>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0F680D"/>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0E5A"/>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099C"/>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6DB2"/>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1C9F"/>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5F62"/>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86B48"/>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023"/>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344F"/>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2E48"/>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990"/>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0AB"/>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0AE6"/>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E6FFF"/>
    <w:rsid w:val="008F066D"/>
    <w:rsid w:val="008F18A4"/>
    <w:rsid w:val="008F191E"/>
    <w:rsid w:val="008F416A"/>
    <w:rsid w:val="008F433B"/>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4C8"/>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345E"/>
    <w:rsid w:val="009D4054"/>
    <w:rsid w:val="009D60E8"/>
    <w:rsid w:val="009D70AC"/>
    <w:rsid w:val="009E0573"/>
    <w:rsid w:val="009E2A21"/>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29A9"/>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12F9"/>
    <w:rsid w:val="00B9308E"/>
    <w:rsid w:val="00B9389B"/>
    <w:rsid w:val="00B93C8A"/>
    <w:rsid w:val="00B94CFD"/>
    <w:rsid w:val="00B95924"/>
    <w:rsid w:val="00B96994"/>
    <w:rsid w:val="00BA099E"/>
    <w:rsid w:val="00BA2093"/>
    <w:rsid w:val="00BA2477"/>
    <w:rsid w:val="00BA24D0"/>
    <w:rsid w:val="00BA2EEF"/>
    <w:rsid w:val="00BA2EF2"/>
    <w:rsid w:val="00BA2FD8"/>
    <w:rsid w:val="00BA321C"/>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4C04"/>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1CE8"/>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4D6"/>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3F7B"/>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44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83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8344F"/>
    <w:rPr>
      <w:rFonts w:cs="Times New Roman"/>
      <w:sz w:val="18"/>
      <w:szCs w:val="18"/>
    </w:rPr>
  </w:style>
  <w:style w:type="paragraph" w:styleId="a4">
    <w:name w:val="footer"/>
    <w:basedOn w:val="a"/>
    <w:link w:val="Char0"/>
    <w:uiPriority w:val="99"/>
    <w:semiHidden/>
    <w:rsid w:val="0058344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8344F"/>
    <w:rPr>
      <w:rFonts w:cs="Times New Roman"/>
      <w:sz w:val="18"/>
      <w:szCs w:val="18"/>
    </w:rPr>
  </w:style>
  <w:style w:type="character" w:customStyle="1" w:styleId="TitleChar">
    <w:name w:val="Title Char"/>
    <w:link w:val="a5"/>
    <w:uiPriority w:val="99"/>
    <w:locked/>
    <w:rsid w:val="0058344F"/>
    <w:rPr>
      <w:rFonts w:ascii="Arial" w:eastAsia="宋体" w:hAnsi="Arial" w:cs="Arial"/>
      <w:b/>
      <w:bCs/>
      <w:sz w:val="32"/>
      <w:szCs w:val="32"/>
    </w:rPr>
  </w:style>
  <w:style w:type="character" w:styleId="a6">
    <w:name w:val="Hyperlink"/>
    <w:basedOn w:val="a0"/>
    <w:uiPriority w:val="99"/>
    <w:rsid w:val="0058344F"/>
    <w:rPr>
      <w:rFonts w:cs="Times New Roman"/>
      <w:color w:val="0000FF"/>
      <w:u w:val="single"/>
    </w:rPr>
  </w:style>
  <w:style w:type="paragraph" w:styleId="a5">
    <w:name w:val="Title"/>
    <w:basedOn w:val="a"/>
    <w:link w:val="Char1"/>
    <w:uiPriority w:val="99"/>
    <w:qFormat/>
    <w:rsid w:val="0058344F"/>
    <w:pPr>
      <w:tabs>
        <w:tab w:val="num" w:pos="720"/>
        <w:tab w:val="left" w:pos="2007"/>
      </w:tabs>
      <w:spacing w:before="240" w:after="60"/>
      <w:ind w:left="720" w:hanging="720"/>
      <w:jc w:val="center"/>
      <w:outlineLvl w:val="0"/>
    </w:pPr>
    <w:rPr>
      <w:rFonts w:ascii="Arial" w:hAnsi="Arial" w:cs="Arial"/>
      <w:b/>
      <w:bCs/>
      <w:sz w:val="32"/>
      <w:szCs w:val="32"/>
    </w:rPr>
  </w:style>
  <w:style w:type="character" w:customStyle="1" w:styleId="TitleChar1">
    <w:name w:val="Title Char1"/>
    <w:basedOn w:val="a0"/>
    <w:link w:val="a5"/>
    <w:uiPriority w:val="10"/>
    <w:rsid w:val="00DA2D11"/>
    <w:rPr>
      <w:rFonts w:asciiTheme="majorHAnsi" w:hAnsiTheme="majorHAnsi" w:cstheme="majorBidi"/>
      <w:b/>
      <w:bCs/>
      <w:sz w:val="32"/>
      <w:szCs w:val="32"/>
    </w:rPr>
  </w:style>
  <w:style w:type="character" w:customStyle="1" w:styleId="Char1">
    <w:name w:val="标题 Char"/>
    <w:basedOn w:val="a0"/>
    <w:link w:val="a5"/>
    <w:uiPriority w:val="99"/>
    <w:locked/>
    <w:rsid w:val="0058344F"/>
    <w:rPr>
      <w:rFonts w:ascii="Cambria" w:eastAsia="宋体" w:hAnsi="Cambria" w:cs="Times New Roman"/>
      <w:b/>
      <w:bCs/>
      <w:sz w:val="32"/>
      <w:szCs w:val="32"/>
    </w:rPr>
  </w:style>
  <w:style w:type="paragraph" w:styleId="a7">
    <w:name w:val="List Paragraph"/>
    <w:basedOn w:val="a"/>
    <w:uiPriority w:val="99"/>
    <w:qFormat/>
    <w:rsid w:val="0058344F"/>
    <w:pPr>
      <w:ind w:firstLineChars="200" w:firstLine="420"/>
    </w:pPr>
  </w:style>
  <w:style w:type="paragraph" w:customStyle="1" w:styleId="1">
    <w:name w:val="列出段落1"/>
    <w:basedOn w:val="a"/>
    <w:uiPriority w:val="99"/>
    <w:rsid w:val="0058344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214</Characters>
  <Application>Microsoft Office Word</Application>
  <DocSecurity>0</DocSecurity>
  <Lines>1</Lines>
  <Paragraphs>2</Paragraphs>
  <ScaleCrop>false</ScaleCrop>
  <Company>china</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hongyb1</cp:lastModifiedBy>
  <cp:revision>13</cp:revision>
  <dcterms:created xsi:type="dcterms:W3CDTF">2021-09-15T09:15:00Z</dcterms:created>
  <dcterms:modified xsi:type="dcterms:W3CDTF">2021-09-26T07:41:00Z</dcterms:modified>
</cp:coreProperties>
</file>