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CFF" w:rsidRDefault="00533688">
      <w:pPr>
        <w:pStyle w:val="a5"/>
        <w:rPr>
          <w:rFonts w:ascii="仿宋" w:eastAsia="仿宋" w:hAnsi="仿宋"/>
        </w:rPr>
      </w:pPr>
      <w:r>
        <w:rPr>
          <w:rFonts w:ascii="仿宋" w:eastAsia="仿宋" w:hAnsi="仿宋" w:hint="eastAsia"/>
        </w:rPr>
        <w:t>招标公告</w:t>
      </w:r>
    </w:p>
    <w:p w:rsidR="00C71CFF" w:rsidRDefault="00533688">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C71CFF" w:rsidRDefault="0053368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HGZB21603</w:t>
      </w:r>
    </w:p>
    <w:p w:rsidR="00C71CFF" w:rsidRDefault="0053368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炼钢厂</w:t>
      </w:r>
      <w:r>
        <w:rPr>
          <w:rFonts w:ascii="仿宋" w:eastAsia="仿宋" w:hAnsi="仿宋" w:hint="eastAsia"/>
          <w:b/>
          <w:bCs/>
          <w:sz w:val="28"/>
          <w:szCs w:val="28"/>
        </w:rPr>
        <w:t>精品碳化钙</w:t>
      </w:r>
      <w:r>
        <w:rPr>
          <w:rFonts w:ascii="仿宋" w:eastAsia="仿宋" w:hAnsi="仿宋" w:hint="eastAsia"/>
          <w:sz w:val="28"/>
          <w:szCs w:val="28"/>
        </w:rPr>
        <w:t>招标采购项目</w:t>
      </w:r>
    </w:p>
    <w:p w:rsidR="00C71CFF" w:rsidRDefault="0053368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71CFF" w:rsidRDefault="0053368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C71CFF" w:rsidRDefault="0053368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b/>
          <w:bCs/>
          <w:sz w:val="28"/>
          <w:szCs w:val="28"/>
        </w:rPr>
        <w:t>精品碳化钙</w:t>
      </w:r>
    </w:p>
    <w:p w:rsidR="00C71CFF" w:rsidRDefault="0053368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360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C71CFF" w:rsidRDefault="0053368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 xml:space="preserve">  </w:t>
      </w:r>
    </w:p>
    <w:p w:rsidR="00C71CFF" w:rsidRDefault="0053368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71CFF" w:rsidRDefault="00533688">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w:t>
      </w:r>
      <w:r>
        <w:rPr>
          <w:rFonts w:asciiTheme="minorEastAsia" w:eastAsiaTheme="minorEastAsia" w:hAnsiTheme="minorEastAsia" w:hint="eastAsia"/>
          <w:b/>
          <w:bCs/>
          <w:sz w:val="28"/>
          <w:szCs w:val="28"/>
        </w:rPr>
        <w:t>碳化钙</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C71CFF" w:rsidRDefault="00533688">
      <w:pPr>
        <w:pStyle w:val="1"/>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2.</w:t>
      </w:r>
      <w:r>
        <w:rPr>
          <w:rFonts w:ascii="仿宋" w:eastAsia="仿宋" w:hAnsi="仿宋" w:hint="eastAsia"/>
          <w:sz w:val="28"/>
          <w:szCs w:val="28"/>
        </w:rPr>
        <w:t>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bookmarkStart w:id="0" w:name="_GoBack"/>
      <w:bookmarkEnd w:id="0"/>
      <w:r>
        <w:rPr>
          <w:rFonts w:asciiTheme="minorEastAsia" w:eastAsiaTheme="minorEastAsia" w:hAnsiTheme="minorEastAsia" w:hint="eastAsia"/>
          <w:b/>
          <w:bCs/>
          <w:sz w:val="28"/>
          <w:szCs w:val="28"/>
        </w:rPr>
        <w:t>碳化钙</w:t>
      </w:r>
      <w:r>
        <w:rPr>
          <w:rFonts w:ascii="仿宋" w:eastAsia="仿宋" w:hAnsi="仿宋" w:hint="eastAsia"/>
          <w:sz w:val="28"/>
          <w:szCs w:val="28"/>
        </w:rPr>
        <w:t>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2.3 </w:t>
      </w:r>
      <w:r>
        <w:rPr>
          <w:rFonts w:ascii="仿宋" w:eastAsia="仿宋" w:hAnsi="仿宋" w:hint="eastAsia"/>
          <w:sz w:val="28"/>
          <w:szCs w:val="28"/>
        </w:rPr>
        <w:t>为</w:t>
      </w:r>
      <w:proofErr w:type="gramStart"/>
      <w:r>
        <w:rPr>
          <w:rFonts w:ascii="仿宋" w:eastAsia="仿宋" w:hAnsi="仿宋" w:hint="eastAsia"/>
          <w:sz w:val="28"/>
          <w:szCs w:val="28"/>
        </w:rPr>
        <w:t>危化品</w:t>
      </w:r>
      <w:proofErr w:type="gramEnd"/>
      <w:r>
        <w:rPr>
          <w:rFonts w:ascii="仿宋" w:eastAsia="仿宋" w:hAnsi="仿宋" w:hint="eastAsia"/>
          <w:sz w:val="28"/>
          <w:szCs w:val="28"/>
        </w:rPr>
        <w:t>经营范围内的生产、加工企业或一级代理商（提供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年后同类物料供货业绩证明：合同原件或合同扫描件），提供危险化学品经营许可证。注册资本必须不少于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公司注册时间一年以上。投</w:t>
      </w:r>
      <w:r>
        <w:rPr>
          <w:rFonts w:ascii="仿宋" w:eastAsia="仿宋" w:hAnsi="仿宋" w:hint="eastAsia"/>
          <w:sz w:val="28"/>
          <w:szCs w:val="28"/>
        </w:rPr>
        <w:t>标</w:t>
      </w:r>
      <w:r>
        <w:rPr>
          <w:rFonts w:ascii="仿宋" w:eastAsia="仿宋" w:hAnsi="仿宋" w:hint="eastAsia"/>
          <w:sz w:val="28"/>
          <w:szCs w:val="28"/>
        </w:rPr>
        <w:t>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C71CFF" w:rsidRDefault="0053368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C71CFF" w:rsidRDefault="0053368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C71CFF" w:rsidRDefault="0053368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C71CFF" w:rsidRDefault="0053368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C71CFF" w:rsidRDefault="0053368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投标保证金金额：5</w:t>
      </w:r>
      <w:r>
        <w:rPr>
          <w:rFonts w:ascii="仿宋" w:eastAsia="仿宋" w:hAnsi="仿宋" w:hint="eastAsia"/>
          <w:sz w:val="28"/>
          <w:szCs w:val="28"/>
        </w:rPr>
        <w:t>0000</w:t>
      </w:r>
      <w:r>
        <w:rPr>
          <w:rFonts w:ascii="仿宋" w:eastAsia="仿宋" w:hAnsi="仿宋" w:hint="eastAsia"/>
          <w:sz w:val="28"/>
          <w:szCs w:val="28"/>
        </w:rPr>
        <w:t>元人民币。</w:t>
      </w:r>
    </w:p>
    <w:p w:rsidR="00C71CFF" w:rsidRDefault="0053368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C71CFF" w:rsidRDefault="0053368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C71CFF" w:rsidRDefault="0053368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C71CFF" w:rsidRDefault="0053368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71CFF" w:rsidRDefault="0053368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C71CFF" w:rsidRDefault="0053368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C71CFF" w:rsidRDefault="0053368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533688" w:rsidRPr="00533688" w:rsidRDefault="00533688" w:rsidP="00533688">
      <w:pPr>
        <w:pStyle w:val="1"/>
        <w:numPr>
          <w:ilvl w:val="1"/>
          <w:numId w:val="2"/>
        </w:numPr>
        <w:tabs>
          <w:tab w:val="left" w:pos="851"/>
        </w:tabs>
        <w:adjustRightInd w:val="0"/>
        <w:snapToGrid w:val="0"/>
        <w:spacing w:line="360" w:lineRule="exact"/>
        <w:ind w:firstLineChars="0"/>
        <w:contextualSpacing/>
        <w:rPr>
          <w:rFonts w:ascii="仿宋" w:eastAsia="仿宋" w:hAnsi="仿宋" w:hint="eastAsia"/>
          <w:sz w:val="28"/>
          <w:szCs w:val="28"/>
        </w:rPr>
      </w:pPr>
      <w:r w:rsidRPr="00533688">
        <w:rPr>
          <w:rFonts w:ascii="仿宋" w:eastAsia="仿宋" w:hAnsi="仿宋" w:hint="eastAsia"/>
          <w:sz w:val="28"/>
          <w:szCs w:val="28"/>
        </w:rPr>
        <w:t>投标文件递交截止时间及开标时间：</w:t>
      </w:r>
      <w:r w:rsidRPr="00533688">
        <w:rPr>
          <w:rFonts w:ascii="仿宋" w:eastAsia="仿宋" w:hAnsi="仿宋" w:hint="eastAsia"/>
          <w:b/>
          <w:bCs/>
          <w:sz w:val="28"/>
          <w:szCs w:val="28"/>
          <w:u w:val="single"/>
        </w:rPr>
        <w:t>2021</w:t>
      </w:r>
      <w:r w:rsidRPr="00533688">
        <w:rPr>
          <w:rFonts w:ascii="仿宋" w:eastAsia="仿宋" w:hAnsi="仿宋" w:hint="eastAsia"/>
          <w:b/>
          <w:bCs/>
          <w:sz w:val="28"/>
          <w:szCs w:val="28"/>
          <w:u w:val="single"/>
        </w:rPr>
        <w:t>年12</w:t>
      </w:r>
      <w:r>
        <w:rPr>
          <w:rFonts w:ascii="仿宋" w:eastAsia="仿宋" w:hAnsi="仿宋" w:hint="eastAsia"/>
          <w:b/>
          <w:bCs/>
          <w:sz w:val="28"/>
          <w:szCs w:val="28"/>
          <w:u w:val="single"/>
        </w:rPr>
        <w:t>月</w:t>
      </w:r>
      <w:r w:rsidRPr="00533688">
        <w:rPr>
          <w:rFonts w:ascii="仿宋" w:eastAsia="仿宋" w:hAnsi="仿宋" w:hint="eastAsia"/>
          <w:b/>
          <w:bCs/>
          <w:sz w:val="28"/>
          <w:szCs w:val="28"/>
          <w:u w:val="single"/>
        </w:rPr>
        <w:t>15</w:t>
      </w:r>
      <w:r w:rsidRPr="00533688">
        <w:rPr>
          <w:rFonts w:ascii="仿宋" w:eastAsia="仿宋" w:hAnsi="仿宋" w:hint="eastAsia"/>
          <w:b/>
          <w:bCs/>
          <w:sz w:val="28"/>
          <w:szCs w:val="28"/>
          <w:u w:val="single"/>
        </w:rPr>
        <w:t>日上午9：</w:t>
      </w:r>
      <w:r w:rsidRPr="00533688">
        <w:rPr>
          <w:rFonts w:ascii="仿宋" w:eastAsia="仿宋" w:hAnsi="仿宋" w:hint="eastAsia"/>
          <w:b/>
          <w:bCs/>
          <w:sz w:val="28"/>
          <w:szCs w:val="28"/>
          <w:u w:val="single"/>
        </w:rPr>
        <w:lastRenderedPageBreak/>
        <w:t>30</w:t>
      </w:r>
      <w:r>
        <w:rPr>
          <w:rFonts w:ascii="仿宋" w:eastAsia="仿宋" w:hAnsi="仿宋" w:hint="eastAsia"/>
          <w:b/>
          <w:bCs/>
          <w:sz w:val="28"/>
          <w:szCs w:val="28"/>
          <w:u w:val="single"/>
        </w:rPr>
        <w:t>（北京时间</w:t>
      </w:r>
      <w:r>
        <w:rPr>
          <w:rFonts w:ascii="仿宋" w:eastAsia="仿宋" w:hAnsi="仿宋"/>
          <w:b/>
          <w:bCs/>
          <w:sz w:val="28"/>
          <w:szCs w:val="28"/>
          <w:u w:val="single"/>
        </w:rPr>
        <w:t>）</w:t>
      </w:r>
    </w:p>
    <w:p w:rsidR="00C71CFF" w:rsidRPr="00533688" w:rsidRDefault="00533688" w:rsidP="0053368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proofErr w:type="gramStart"/>
      <w:r w:rsidRPr="00533688">
        <w:rPr>
          <w:rFonts w:ascii="仿宋" w:eastAsia="仿宋" w:hAnsi="仿宋" w:hint="eastAsia"/>
          <w:sz w:val="28"/>
          <w:szCs w:val="28"/>
        </w:rPr>
        <w:t>标文件</w:t>
      </w:r>
      <w:proofErr w:type="gramEnd"/>
      <w:r w:rsidRPr="00533688">
        <w:rPr>
          <w:rFonts w:ascii="仿宋" w:eastAsia="仿宋" w:hAnsi="仿宋" w:hint="eastAsia"/>
          <w:sz w:val="28"/>
          <w:szCs w:val="28"/>
        </w:rPr>
        <w:t>递交及开标地点：</w:t>
      </w:r>
      <w:proofErr w:type="gramStart"/>
      <w:r w:rsidRPr="00533688">
        <w:rPr>
          <w:rFonts w:ascii="仿宋" w:eastAsia="仿宋" w:hAnsi="仿宋" w:hint="eastAsia"/>
          <w:sz w:val="28"/>
          <w:szCs w:val="28"/>
        </w:rPr>
        <w:t>衡阳华菱</w:t>
      </w:r>
      <w:proofErr w:type="gramEnd"/>
      <w:r w:rsidRPr="00533688">
        <w:rPr>
          <w:rFonts w:ascii="仿宋" w:eastAsia="仿宋" w:hAnsi="仿宋" w:hint="eastAsia"/>
          <w:sz w:val="28"/>
          <w:szCs w:val="28"/>
        </w:rPr>
        <w:t>钢管有限公司西办公楼三楼开标三室（采购部三楼）</w:t>
      </w:r>
      <w:r w:rsidRPr="00533688">
        <w:rPr>
          <w:rFonts w:ascii="仿宋" w:eastAsia="仿宋" w:hAnsi="仿宋" w:hint="eastAsia"/>
          <w:sz w:val="28"/>
          <w:szCs w:val="28"/>
        </w:rPr>
        <w:t xml:space="preserve">                  </w:t>
      </w:r>
    </w:p>
    <w:p w:rsidR="00C71CFF" w:rsidRDefault="0053368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C71CFF" w:rsidRDefault="0053368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C71CFF" w:rsidRDefault="0053368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C71CFF" w:rsidRDefault="00C71CFF">
      <w:pPr>
        <w:pStyle w:val="1"/>
        <w:adjustRightInd w:val="0"/>
        <w:snapToGrid w:val="0"/>
        <w:spacing w:line="360" w:lineRule="exact"/>
        <w:ind w:left="851" w:firstLineChars="0" w:firstLine="0"/>
        <w:contextualSpacing/>
        <w:rPr>
          <w:rFonts w:ascii="仿宋" w:eastAsia="仿宋" w:hAnsi="仿宋"/>
          <w:sz w:val="28"/>
          <w:szCs w:val="28"/>
        </w:rPr>
      </w:pPr>
    </w:p>
    <w:p w:rsidR="00C71CFF" w:rsidRDefault="0053368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C71CFF" w:rsidRDefault="0053368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C71CFF" w:rsidRDefault="0053368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C71CFF" w:rsidRDefault="00533688">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C71CFF" w:rsidRDefault="0053368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C71CFF" w:rsidRDefault="0053368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71CFF" w:rsidRDefault="0053368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C71CFF" w:rsidRDefault="0053368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C71CFF" w:rsidRDefault="0053368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C71CFF" w:rsidRDefault="00533688">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C71CFF" w:rsidRDefault="00533688">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C71CFF" w:rsidRDefault="00533688">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C71CFF" w:rsidRDefault="00533688">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C71CFF" w:rsidRDefault="00C71CFF"/>
    <w:sectPr w:rsidR="00C71CFF" w:rsidSect="00C71C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688" w:rsidRDefault="00533688" w:rsidP="00533688">
      <w:r>
        <w:separator/>
      </w:r>
    </w:p>
  </w:endnote>
  <w:endnote w:type="continuationSeparator" w:id="1">
    <w:p w:rsidR="00533688" w:rsidRDefault="00533688" w:rsidP="0053368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688" w:rsidRDefault="00533688" w:rsidP="00533688">
      <w:r>
        <w:separator/>
      </w:r>
    </w:p>
  </w:footnote>
  <w:footnote w:type="continuationSeparator" w:id="1">
    <w:p w:rsidR="00533688" w:rsidRDefault="00533688" w:rsidP="005336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B3813D1"/>
    <w:rsid w:val="0CF256BC"/>
    <w:rsid w:val="121C12B1"/>
    <w:rsid w:val="202F37F6"/>
    <w:rsid w:val="24DA1542"/>
    <w:rsid w:val="3561466B"/>
    <w:rsid w:val="3E5926E1"/>
    <w:rsid w:val="3E6C4165"/>
    <w:rsid w:val="46FB0584"/>
    <w:rsid w:val="4FFD19F1"/>
    <w:rsid w:val="52192337"/>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F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71CF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71CFF"/>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C71CFF"/>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C71CFF"/>
    <w:rPr>
      <w:rFonts w:ascii="Cambria" w:eastAsia="宋体" w:hAnsi="Cambria" w:cs="Times New Roman"/>
      <w:b/>
      <w:bCs/>
      <w:sz w:val="32"/>
      <w:szCs w:val="32"/>
    </w:rPr>
  </w:style>
  <w:style w:type="paragraph" w:customStyle="1" w:styleId="1">
    <w:name w:val="列出段落1"/>
    <w:basedOn w:val="a"/>
    <w:qFormat/>
    <w:rsid w:val="00C71CFF"/>
    <w:pPr>
      <w:ind w:firstLineChars="200" w:firstLine="420"/>
    </w:pPr>
  </w:style>
  <w:style w:type="character" w:customStyle="1" w:styleId="Char0">
    <w:name w:val="页眉 Char"/>
    <w:basedOn w:val="a0"/>
    <w:link w:val="a4"/>
    <w:uiPriority w:val="99"/>
    <w:semiHidden/>
    <w:qFormat/>
    <w:rsid w:val="00C71CFF"/>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C71CFF"/>
    <w:rPr>
      <w:rFonts w:ascii="Times New Roman" w:eastAsia="宋体" w:hAnsi="Times New Roman" w:cs="Times New Roman"/>
      <w:kern w:val="2"/>
      <w:sz w:val="18"/>
      <w:szCs w:val="18"/>
    </w:rPr>
  </w:style>
  <w:style w:type="paragraph" w:styleId="a6">
    <w:name w:val="List Paragraph"/>
    <w:basedOn w:val="a"/>
    <w:uiPriority w:val="99"/>
    <w:qFormat/>
    <w:rsid w:val="00C71CF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990</Words>
  <Characters>601</Characters>
  <Application>Microsoft Office Word</Application>
  <DocSecurity>0</DocSecurity>
  <Lines>5</Lines>
  <Paragraphs>3</Paragraphs>
  <ScaleCrop>false</ScaleCrop>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2021-12-08T01:54:00Z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