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327EB4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27EB4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EF5B7D" w:rsidRPr="00EF5B7D">
        <w:rPr>
          <w:rFonts w:ascii="仿宋" w:eastAsia="仿宋" w:hAnsi="仿宋" w:hint="eastAsia"/>
          <w:sz w:val="28"/>
          <w:szCs w:val="28"/>
        </w:rPr>
        <w:t>9-11月炼钢厂轻烧白云石采购项目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F5B7D" w:rsidRPr="00EF35AF">
        <w:rPr>
          <w:rFonts w:ascii="仿宋" w:eastAsia="仿宋" w:hAnsi="仿宋" w:hint="eastAsia"/>
          <w:sz w:val="28"/>
          <w:szCs w:val="28"/>
        </w:rPr>
        <w:t>2021年</w:t>
      </w:r>
      <w:r w:rsidR="00EF5B7D" w:rsidRPr="00EF5B7D">
        <w:rPr>
          <w:rFonts w:ascii="仿宋" w:eastAsia="仿宋" w:hAnsi="仿宋" w:hint="eastAsia"/>
          <w:sz w:val="28"/>
          <w:szCs w:val="28"/>
        </w:rPr>
        <w:t>9-11月炼钢厂轻烧白云石采购项目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EF5B7D">
        <w:rPr>
          <w:rFonts w:ascii="仿宋" w:eastAsia="仿宋" w:hAnsi="仿宋" w:hint="eastAsia"/>
          <w:sz w:val="28"/>
          <w:szCs w:val="28"/>
        </w:rPr>
        <w:t>3</w:t>
      </w:r>
      <w:r w:rsidR="000B64F9">
        <w:rPr>
          <w:rFonts w:ascii="仿宋" w:eastAsia="仿宋" w:hAnsi="仿宋" w:hint="eastAsia"/>
          <w:sz w:val="28"/>
          <w:szCs w:val="28"/>
        </w:rPr>
        <w:t>1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经评委会评审，湘潭县建华建材有限公司为中标候选人。</w:t>
      </w:r>
    </w:p>
    <w:p w:rsidR="006331D2" w:rsidRPr="00B42A7C" w:rsidRDefault="006331D2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1977D5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3C665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3C665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27EB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EB4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6656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308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43</cp:revision>
  <cp:lastPrinted>2021-07-09T10:25:00Z</cp:lastPrinted>
  <dcterms:created xsi:type="dcterms:W3CDTF">2021-06-16T04:02:00Z</dcterms:created>
  <dcterms:modified xsi:type="dcterms:W3CDTF">2022-01-27T03:40:00Z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