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4F6C09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4F6C09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DD28CE">
        <w:rPr>
          <w:rFonts w:ascii="仿宋" w:eastAsia="仿宋" w:hAnsi="仿宋" w:hint="eastAsia"/>
          <w:sz w:val="28"/>
          <w:szCs w:val="28"/>
        </w:rPr>
        <w:t>9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</w:t>
      </w:r>
      <w:r w:rsidR="00DD28CE">
        <w:rPr>
          <w:rFonts w:ascii="仿宋" w:eastAsia="仿宋" w:hAnsi="仿宋" w:hint="eastAsia"/>
          <w:sz w:val="28"/>
          <w:szCs w:val="28"/>
        </w:rPr>
        <w:t>铁用优质生石灰</w:t>
      </w:r>
      <w:r w:rsidR="00413CC2">
        <w:rPr>
          <w:rFonts w:ascii="仿宋" w:eastAsia="仿宋" w:hAnsi="仿宋" w:hint="eastAsia"/>
          <w:sz w:val="28"/>
          <w:szCs w:val="28"/>
        </w:rPr>
        <w:t>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2021年</w:t>
      </w:r>
      <w:r w:rsidR="00DD28CE">
        <w:rPr>
          <w:rFonts w:ascii="仿宋" w:eastAsia="仿宋" w:hAnsi="仿宋" w:hint="eastAsia"/>
          <w:sz w:val="28"/>
          <w:szCs w:val="28"/>
        </w:rPr>
        <w:t>9</w:t>
      </w:r>
      <w:r w:rsidR="00DD28CE" w:rsidRPr="007F5F5C">
        <w:rPr>
          <w:rFonts w:ascii="仿宋" w:eastAsia="仿宋" w:hAnsi="仿宋" w:hint="eastAsia"/>
          <w:sz w:val="28"/>
          <w:szCs w:val="28"/>
        </w:rPr>
        <w:t>月</w:t>
      </w:r>
      <w:r w:rsidR="00DD28CE">
        <w:rPr>
          <w:rFonts w:ascii="仿宋" w:eastAsia="仿宋" w:hAnsi="仿宋" w:hint="eastAsia"/>
          <w:sz w:val="28"/>
          <w:szCs w:val="28"/>
        </w:rPr>
        <w:t>炼铁用优质生石灰采购</w:t>
      </w:r>
      <w:r w:rsidR="00DD28CE" w:rsidRPr="007F5F5C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DD28CE">
        <w:rPr>
          <w:rFonts w:ascii="仿宋" w:eastAsia="仿宋" w:hAnsi="仿宋" w:hint="eastAsia"/>
          <w:sz w:val="28"/>
          <w:szCs w:val="28"/>
        </w:rPr>
        <w:t>411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DD28CE" w:rsidRPr="00DD28CE">
        <w:rPr>
          <w:rFonts w:ascii="仿宋" w:eastAsia="仿宋" w:hAnsi="仿宋" w:hint="eastAsia"/>
          <w:sz w:val="28"/>
          <w:szCs w:val="28"/>
        </w:rPr>
        <w:t>衡阳宏升建材有限公司</w:t>
      </w:r>
      <w:r w:rsidR="007F5F5C">
        <w:rPr>
          <w:rFonts w:ascii="仿宋" w:eastAsia="仿宋" w:hAnsi="仿宋" w:hint="eastAsia"/>
          <w:sz w:val="28"/>
          <w:szCs w:val="28"/>
        </w:rPr>
        <w:t>为中标候选人。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021A6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3255BC">
        <w:rPr>
          <w:rFonts w:ascii="仿宋" w:eastAsia="仿宋" w:hAnsi="仿宋" w:hint="eastAsia"/>
          <w:sz w:val="28"/>
          <w:szCs w:val="28"/>
        </w:rPr>
        <w:t>27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7A12F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7A12F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F6C09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4F6C0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2FB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311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38</cp:revision>
  <cp:lastPrinted>2021-05-21T06:26:00Z</cp:lastPrinted>
  <dcterms:created xsi:type="dcterms:W3CDTF">2021-06-16T04:02:00Z</dcterms:created>
  <dcterms:modified xsi:type="dcterms:W3CDTF">2022-01-27T03:45:00Z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