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48655B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48655B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2021年7-9月炼钢分厂增碳剂采购</w:t>
      </w:r>
      <w:r w:rsidRPr="00B42A7C">
        <w:rPr>
          <w:rFonts w:ascii="仿宋" w:eastAsia="仿宋" w:hAnsi="仿宋" w:hint="eastAsia"/>
          <w:sz w:val="28"/>
          <w:szCs w:val="28"/>
        </w:rPr>
        <w:t>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EF35AF" w:rsidRPr="00EF35AF">
        <w:rPr>
          <w:rFonts w:ascii="仿宋" w:eastAsia="仿宋" w:hAnsi="仿宋" w:hint="eastAsia"/>
          <w:sz w:val="28"/>
          <w:szCs w:val="28"/>
        </w:rPr>
        <w:t>2021年7-9月炼钢分厂增碳剂采购</w:t>
      </w:r>
      <w:r w:rsidRPr="00B42A7C">
        <w:rPr>
          <w:rFonts w:ascii="仿宋" w:eastAsia="仿宋" w:hAnsi="仿宋" w:hint="eastAsia"/>
          <w:sz w:val="28"/>
          <w:szCs w:val="28"/>
        </w:rPr>
        <w:t>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EF35AF">
        <w:rPr>
          <w:rFonts w:ascii="仿宋" w:eastAsia="仿宋" w:hAnsi="仿宋" w:hint="eastAsia"/>
          <w:sz w:val="28"/>
          <w:szCs w:val="28"/>
        </w:rPr>
        <w:t>283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经评委会资格审核，</w:t>
      </w:r>
      <w:r w:rsidR="00EF35AF">
        <w:rPr>
          <w:rFonts w:ascii="仿宋" w:eastAsia="仿宋" w:hAnsi="仿宋" w:hint="eastAsia"/>
          <w:sz w:val="28"/>
          <w:szCs w:val="28"/>
        </w:rPr>
        <w:t>郸市广鹏新材料有限公司</w:t>
      </w:r>
      <w:r w:rsidR="0048655B">
        <w:rPr>
          <w:rFonts w:ascii="仿宋" w:eastAsia="仿宋" w:hAnsi="仿宋" w:hint="eastAsia"/>
          <w:sz w:val="28"/>
          <w:szCs w:val="28"/>
        </w:rPr>
        <w:t>为中标候选人</w:t>
      </w:r>
      <w:r w:rsidR="00B42A7C">
        <w:rPr>
          <w:rFonts w:ascii="仿宋" w:eastAsia="仿宋" w:hAnsi="仿宋" w:hint="eastAsia"/>
          <w:sz w:val="28"/>
          <w:szCs w:val="28"/>
        </w:rPr>
        <w:t>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2021年7月1日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C37FFB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C37FFB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48655B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8655B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37FFB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312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28</cp:revision>
  <cp:lastPrinted>2021-05-21T06:26:00Z</cp:lastPrinted>
  <dcterms:created xsi:type="dcterms:W3CDTF">2021-06-16T04:02:00Z</dcterms:created>
  <dcterms:modified xsi:type="dcterms:W3CDTF">2022-01-27T09:41:00Z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