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bookmarkStart w:id="3" w:name="_GoBack"/>
      <w:bookmarkEnd w:id="3"/>
      <w:bookmarkStart w:id="0" w:name="_Toc20629"/>
      <w:r>
        <w:rPr>
          <w:rFonts w:hint="eastAsia" w:asciiTheme="minorEastAsia" w:hAnsiTheme="minorEastAsia" w:eastAsiaTheme="minorEastAsia"/>
          <w:szCs w:val="32"/>
        </w:rPr>
        <w:t>招标公告</w:t>
      </w:r>
      <w:bookmarkEnd w:id="0"/>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HGCGD2201</w:t>
      </w:r>
      <w:r>
        <w:rPr>
          <w:rFonts w:hint="eastAsia" w:asciiTheme="minorEastAsia" w:hAnsiTheme="minorEastAsia" w:eastAsiaTheme="minorEastAsia"/>
          <w:sz w:val="28"/>
          <w:szCs w:val="28"/>
          <w:lang w:val="en-US" w:eastAsia="zh-CN"/>
        </w:rPr>
        <w:t>3</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项目名称：2022年2月阀门采购项目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16</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lang w:val="en-US" w:eastAsia="zh-CN"/>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lang w:val="en-US" w:eastAsia="zh-CN"/>
        </w:rPr>
        <w:t>14</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1" w:name="_Toc303864862"/>
      <w:bookmarkStart w:id="2" w:name="_Toc300677994"/>
      <w:r>
        <w:rPr>
          <w:rFonts w:hint="eastAsia" w:asciiTheme="minorEastAsia" w:hAnsiTheme="minorEastAsia" w:eastAsiaTheme="minorEastAsia"/>
          <w:sz w:val="28"/>
          <w:szCs w:val="28"/>
        </w:rPr>
        <w:t>纪委，电话：</w:t>
      </w:r>
      <w:bookmarkEnd w:id="1"/>
      <w:bookmarkEnd w:id="2"/>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肖圣朋</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290019FD"/>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1152</Characters>
  <Lines>9</Lines>
  <Paragraphs>2</Paragraphs>
  <TotalTime>0</TotalTime>
  <ScaleCrop>false</ScaleCrop>
  <LinksUpToDate>false</LinksUpToDate>
  <CharactersWithSpaces>1352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2022-02-11T09:39:54Z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