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numId w:val="0"/>
        </w:numPr>
        <w:ind w:left="420" w:leftChars="0"/>
        <w:jc w:val="center"/>
        <w:rPr>
          <w:rFonts w:hint="eastAsia" w:ascii="仿宋" w:hAnsi="仿宋" w:eastAsia="仿宋" w:cs="仿宋"/>
          <w:szCs w:val="32"/>
        </w:rPr>
      </w:pPr>
      <w:bookmarkStart w:id="3" w:name="_GoBack"/>
      <w:bookmarkEnd w:id="3"/>
      <w:bookmarkStart w:id="0" w:name="_Toc9089"/>
      <w:r>
        <w:rPr>
          <w:rFonts w:hint="eastAsia" w:ascii="仿宋" w:hAnsi="仿宋" w:eastAsia="仿宋" w:cs="仿宋"/>
          <w:szCs w:val="32"/>
        </w:rPr>
        <w:t>招标公告</w:t>
      </w:r>
      <w:bookmarkEnd w:id="0"/>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w:t>
      </w:r>
      <w:r>
        <w:rPr>
          <w:rFonts w:hint="eastAsia" w:ascii="仿宋" w:hAnsi="仿宋" w:eastAsia="仿宋"/>
          <w:sz w:val="28"/>
          <w:szCs w:val="28"/>
        </w:rPr>
        <w:t>HGCGD220</w:t>
      </w:r>
      <w:r>
        <w:rPr>
          <w:rFonts w:hint="eastAsia" w:ascii="仿宋" w:hAnsi="仿宋" w:eastAsia="仿宋"/>
          <w:sz w:val="28"/>
          <w:szCs w:val="28"/>
          <w:lang w:val="en-US" w:eastAsia="zh-CN"/>
        </w:rPr>
        <w:t>21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项目名称：2022年2月炼钢厂喂丝机采购项目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采购清单： </w:t>
      </w:r>
    </w:p>
    <w:tbl>
      <w:tblPr>
        <w:tblStyle w:val="3"/>
        <w:tblW w:w="9876" w:type="dxa"/>
        <w:jc w:val="center"/>
        <w:tblInd w:w="0" w:type="dxa"/>
        <w:tblLayout w:type="fixed"/>
        <w:tblCellMar>
          <w:top w:w="0" w:type="dxa"/>
          <w:left w:w="108" w:type="dxa"/>
          <w:bottom w:w="0" w:type="dxa"/>
          <w:right w:w="108" w:type="dxa"/>
        </w:tblCellMar>
      </w:tblPr>
      <w:tblGrid>
        <w:gridCol w:w="525"/>
        <w:gridCol w:w="804"/>
        <w:gridCol w:w="1315"/>
        <w:gridCol w:w="822"/>
        <w:gridCol w:w="2302"/>
        <w:gridCol w:w="821"/>
        <w:gridCol w:w="822"/>
        <w:gridCol w:w="822"/>
        <w:gridCol w:w="822"/>
        <w:gridCol w:w="821"/>
      </w:tblGrid>
      <w:tr>
        <w:tblPrEx>
          <w:tblLayout w:type="fixed"/>
          <w:tblCellMar>
            <w:top w:w="0" w:type="dxa"/>
            <w:left w:w="108" w:type="dxa"/>
            <w:bottom w:w="0" w:type="dxa"/>
            <w:right w:w="108" w:type="dxa"/>
          </w:tblCellMar>
        </w:tblPrEx>
        <w:trPr>
          <w:trHeight w:val="705" w:hRule="atLeast"/>
          <w:jc w:val="center"/>
        </w:trPr>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序号</w:t>
            </w:r>
          </w:p>
        </w:tc>
        <w:tc>
          <w:tcPr>
            <w:tcW w:w="80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资材编码</w:t>
            </w:r>
          </w:p>
        </w:tc>
        <w:tc>
          <w:tcPr>
            <w:tcW w:w="13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资材名称</w:t>
            </w:r>
          </w:p>
        </w:tc>
        <w:tc>
          <w:tcPr>
            <w:tcW w:w="82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规格描述</w:t>
            </w:r>
          </w:p>
        </w:tc>
        <w:tc>
          <w:tcPr>
            <w:tcW w:w="23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技术参数</w:t>
            </w:r>
          </w:p>
        </w:tc>
        <w:tc>
          <w:tcPr>
            <w:tcW w:w="8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单位</w:t>
            </w:r>
          </w:p>
        </w:tc>
        <w:tc>
          <w:tcPr>
            <w:tcW w:w="82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数量</w:t>
            </w:r>
          </w:p>
        </w:tc>
        <w:tc>
          <w:tcPr>
            <w:tcW w:w="82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执行标准</w:t>
            </w:r>
          </w:p>
        </w:tc>
        <w:tc>
          <w:tcPr>
            <w:tcW w:w="82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申请部门</w:t>
            </w:r>
          </w:p>
        </w:tc>
        <w:tc>
          <w:tcPr>
            <w:tcW w:w="8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交货期</w:t>
            </w:r>
          </w:p>
        </w:tc>
      </w:tr>
      <w:tr>
        <w:tblPrEx>
          <w:tblLayout w:type="fixed"/>
          <w:tblCellMar>
            <w:top w:w="0" w:type="dxa"/>
            <w:left w:w="108" w:type="dxa"/>
            <w:bottom w:w="0" w:type="dxa"/>
            <w:right w:w="108" w:type="dxa"/>
          </w:tblCellMar>
        </w:tblPrEx>
        <w:trPr>
          <w:trHeight w:val="1488"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1</w:t>
            </w:r>
          </w:p>
        </w:tc>
        <w:tc>
          <w:tcPr>
            <w:tcW w:w="80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5601700015</w:t>
            </w:r>
          </w:p>
        </w:tc>
        <w:tc>
          <w:tcPr>
            <w:tcW w:w="131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四流喂丝机</w:t>
            </w:r>
          </w:p>
        </w:tc>
        <w:tc>
          <w:tcPr>
            <w:tcW w:w="82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WFIV-A</w:t>
            </w:r>
          </w:p>
        </w:tc>
        <w:tc>
          <w:tcPr>
            <w:tcW w:w="23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额定功率9.3*4KW;额定电压380V;额定频率50/60HZ;速度0-6m/s;PLC控制;变频器调速;尺寸1860*960*2450mm</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台</w:t>
            </w:r>
          </w:p>
        </w:tc>
        <w:tc>
          <w:tcPr>
            <w:tcW w:w="82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2</w:t>
            </w:r>
          </w:p>
        </w:tc>
        <w:tc>
          <w:tcPr>
            <w:tcW w:w="82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GB/T12668</w:t>
            </w:r>
          </w:p>
        </w:tc>
        <w:tc>
          <w:tcPr>
            <w:tcW w:w="82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炼钢厂部</w:t>
            </w:r>
          </w:p>
        </w:tc>
        <w:tc>
          <w:tcPr>
            <w:tcW w:w="821"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2022-03-28</w:t>
            </w:r>
          </w:p>
        </w:tc>
      </w:tr>
    </w:tbl>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注册资金200万元及以上，成立时间一年及以上，具有独立法人资格并依法取得企业营业执照</w:t>
      </w:r>
      <w:r>
        <w:rPr>
          <w:rFonts w:hint="eastAsia" w:ascii="仿宋" w:hAnsi="仿宋" w:eastAsia="仿宋" w:cs="仿宋"/>
          <w:sz w:val="28"/>
          <w:szCs w:val="28"/>
          <w:highlight w:val="none"/>
          <w:lang w:eastAsia="zh-CN"/>
        </w:rPr>
        <w:t>。</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营业执照中经营范围包含本次招标采购标的物</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yellow"/>
          <w:lang w:val="en-US" w:eastAsia="zh-CN"/>
        </w:rPr>
        <w:t>生产和销售</w:t>
      </w:r>
      <w:r>
        <w:rPr>
          <w:rFonts w:hint="eastAsia" w:ascii="仿宋" w:hAnsi="仿宋" w:eastAsia="仿宋" w:cs="仿宋"/>
          <w:sz w:val="28"/>
          <w:szCs w:val="28"/>
          <w:highlight w:val="none"/>
        </w:rPr>
        <w:t>。</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信誉要求：具有良好的</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"https://wenwen.sogou.com/s/?w=%E5%95%86%E4%B8%9A%E4%BF%A1%E8%AA%89&amp;ch=ww.xqy.chain" \t "_blank" </w:instrText>
      </w:r>
      <w:r>
        <w:rPr>
          <w:rFonts w:hint="eastAsia" w:ascii="仿宋" w:hAnsi="仿宋" w:eastAsia="仿宋" w:cs="仿宋"/>
          <w:highlight w:val="none"/>
        </w:rPr>
        <w:fldChar w:fldCharType="separate"/>
      </w:r>
      <w:r>
        <w:rPr>
          <w:rFonts w:hint="eastAsia" w:ascii="仿宋" w:hAnsi="仿宋" w:eastAsia="仿宋" w:cs="仿宋"/>
          <w:sz w:val="28"/>
          <w:szCs w:val="28"/>
          <w:highlight w:val="none"/>
        </w:rPr>
        <w:t>商业信誉</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业绩要求：具有标的物同类产品供货资格的衡钢合格供应商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或标的物同类产品近一年在年产量500万吨以上国有钢铁企业或年产量80万吨的钢管企业有直接业绩的生产企业；(非衡钢业绩须提供合同复印件)。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highlight w:val="yellow"/>
        </w:rPr>
        <w:t>100</w:t>
      </w:r>
      <w:r>
        <w:rPr>
          <w:rFonts w:hint="eastAsia" w:ascii="仿宋" w:hAnsi="仿宋" w:eastAsia="仿宋" w:cs="仿宋"/>
          <w:sz w:val="28"/>
          <w:szCs w:val="28"/>
        </w:rPr>
        <w:t>元人民币，扫码支付。</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sz w:val="28"/>
          <w:szCs w:val="28"/>
          <w:lang w:val="en-US" w:eastAsia="zh-CN"/>
        </w:rPr>
        <w:t>标书费发票按www.hysteeltube.com/czsc/3675.html操作说明开具。</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highlight w:val="yellow"/>
          <w:u w:val="single"/>
        </w:rPr>
        <w:t>10000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highlight w:val="yellow"/>
          <w:u w:val="single"/>
        </w:rPr>
        <w:t>2022年</w:t>
      </w:r>
      <w:r>
        <w:rPr>
          <w:rFonts w:hint="eastAsia" w:ascii="仿宋" w:hAnsi="仿宋" w:eastAsia="仿宋" w:cs="仿宋"/>
          <w:b/>
          <w:sz w:val="28"/>
          <w:szCs w:val="28"/>
          <w:highlight w:val="yellow"/>
          <w:u w:val="single"/>
          <w:lang w:val="en-US" w:eastAsia="zh-CN"/>
        </w:rPr>
        <w:t>3</w:t>
      </w:r>
      <w:r>
        <w:rPr>
          <w:rFonts w:hint="eastAsia" w:ascii="仿宋" w:hAnsi="仿宋" w:eastAsia="仿宋" w:cs="仿宋"/>
          <w:b/>
          <w:sz w:val="28"/>
          <w:szCs w:val="28"/>
          <w:highlight w:val="yellow"/>
          <w:u w:val="single"/>
        </w:rPr>
        <w:t>月</w:t>
      </w:r>
      <w:r>
        <w:rPr>
          <w:rFonts w:hint="eastAsia" w:ascii="仿宋" w:hAnsi="仿宋" w:eastAsia="仿宋" w:cs="仿宋"/>
          <w:b/>
          <w:sz w:val="28"/>
          <w:szCs w:val="28"/>
          <w:highlight w:val="yellow"/>
          <w:u w:val="single"/>
          <w:lang w:val="en-US" w:eastAsia="zh-CN"/>
        </w:rPr>
        <w:t>2</w:t>
      </w:r>
      <w:r>
        <w:rPr>
          <w:rFonts w:hint="eastAsia" w:ascii="仿宋" w:hAnsi="仿宋" w:eastAsia="仿宋" w:cs="仿宋"/>
          <w:b/>
          <w:sz w:val="28"/>
          <w:szCs w:val="28"/>
          <w:highlight w:val="yellow"/>
          <w:u w:val="single"/>
        </w:rPr>
        <w:t>日</w:t>
      </w:r>
      <w:r>
        <w:rPr>
          <w:rFonts w:hint="eastAsia" w:ascii="仿宋" w:hAnsi="仿宋" w:eastAsia="仿宋" w:cs="仿宋"/>
          <w:b/>
          <w:sz w:val="28"/>
          <w:szCs w:val="28"/>
          <w:highlight w:val="yellow"/>
          <w:u w:val="single"/>
          <w:lang w:val="en-US" w:eastAsia="zh-CN"/>
        </w:rPr>
        <w:t>下</w:t>
      </w:r>
      <w:r>
        <w:rPr>
          <w:rFonts w:hint="eastAsia" w:ascii="仿宋" w:hAnsi="仿宋" w:eastAsia="仿宋" w:cs="仿宋"/>
          <w:b/>
          <w:sz w:val="28"/>
          <w:szCs w:val="28"/>
          <w:highlight w:val="yellow"/>
          <w:u w:val="single"/>
        </w:rPr>
        <w:t>午</w:t>
      </w:r>
      <w:r>
        <w:rPr>
          <w:rFonts w:hint="eastAsia" w:ascii="仿宋" w:hAnsi="仿宋" w:eastAsia="仿宋" w:cs="仿宋"/>
          <w:b/>
          <w:sz w:val="28"/>
          <w:szCs w:val="28"/>
          <w:highlight w:val="yellow"/>
          <w:u w:val="single"/>
          <w:lang w:val="en-US" w:eastAsia="zh-CN"/>
        </w:rPr>
        <w:t>14</w:t>
      </w:r>
      <w:r>
        <w:rPr>
          <w:rFonts w:hint="eastAsia" w:ascii="仿宋" w:hAnsi="仿宋" w:eastAsia="仿宋" w:cs="仿宋"/>
          <w:b/>
          <w:sz w:val="28"/>
          <w:szCs w:val="28"/>
          <w:highlight w:val="yellow"/>
          <w:u w:val="single"/>
        </w:rPr>
        <w:t>:3</w:t>
      </w:r>
      <w:r>
        <w:rPr>
          <w:rFonts w:hint="eastAsia" w:ascii="仿宋" w:hAnsi="仿宋" w:eastAsia="仿宋" w:cs="仿宋"/>
          <w:b/>
          <w:sz w:val="28"/>
          <w:szCs w:val="28"/>
          <w:u w:val="single"/>
        </w:rPr>
        <w:t>0</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w:t>
      </w:r>
      <w:r>
        <w:rPr>
          <w:rFonts w:hint="eastAsia" w:ascii="仿宋" w:hAnsi="仿宋" w:eastAsia="仿宋" w:cs="仿宋"/>
          <w:sz w:val="28"/>
          <w:szCs w:val="28"/>
          <w:highlight w:val="yellow"/>
        </w:rPr>
        <w:t>楼三楼开标</w:t>
      </w:r>
      <w:r>
        <w:rPr>
          <w:rFonts w:hint="eastAsia" w:ascii="仿宋" w:hAnsi="仿宋" w:eastAsia="仿宋" w:cs="仿宋"/>
          <w:sz w:val="28"/>
          <w:szCs w:val="28"/>
          <w:highlight w:val="yellow"/>
          <w:lang w:val="en-US" w:eastAsia="zh-CN"/>
        </w:rPr>
        <w:t>一</w:t>
      </w:r>
      <w:r>
        <w:rPr>
          <w:rFonts w:hint="eastAsia" w:ascii="仿宋" w:hAnsi="仿宋" w:eastAsia="仿宋" w:cs="仿宋"/>
          <w:sz w:val="28"/>
          <w:szCs w:val="28"/>
          <w:highlight w:val="yellow"/>
        </w:rPr>
        <w:t>室（采</w:t>
      </w:r>
      <w:r>
        <w:rPr>
          <w:rFonts w:hint="eastAsia" w:ascii="仿宋" w:hAnsi="仿宋" w:eastAsia="仿宋" w:cs="仿宋"/>
          <w:sz w:val="28"/>
          <w:szCs w:val="28"/>
        </w:rPr>
        <w:t xml:space="preserve">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1" w:name="_Toc303864862"/>
      <w:bookmarkStart w:id="2" w:name="_Toc300677994"/>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pStyle w:val="5"/>
        <w:adjustRightInd w:val="0"/>
        <w:snapToGrid w:val="0"/>
        <w:spacing w:line="360" w:lineRule="exact"/>
        <w:ind w:left="851" w:firstLine="0" w:firstLineChars="0"/>
        <w:rPr>
          <w:rFonts w:asciiTheme="minorEastAsia" w:hAnsiTheme="minorEastAsia" w:eastAsiaTheme="minorEastAsia"/>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231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2022-02-23T09:10:54Z</dcterms:created>
  <dc:creator>admin</dc:creator>
  <cp:lastModifiedBy>admin</cp:lastModifiedBy>
  <dcterms:modified xsi:type="dcterms:W3CDTF">2022-02-23T09:11:17Z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