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2022年3月电气备件采购项目中标候选人公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一、项目名称：2022年3月电气备件采购项目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衡阳市恒威工贸有限公司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衡阳市泓利机电工贸有限公司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衡阳市金固贸易有限公司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湖南鸿鹄双志智能科技有限公司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上海奥菩电子科技发展有限公司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武汉创思特系统工程有限公司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长沙奥托自动化技术有限公司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长沙文铖电气设备有限公司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1E6F1CD3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39ED4FF4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6FDB00DD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0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2022-03-18T08:44:32Z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