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spacing w:line="360" w:lineRule="exact"/>
        <w:rPr>
          <w:rFonts w:hint="eastAsia" w:ascii="仿宋" w:hAnsi="仿宋" w:eastAsia="仿宋" w:cs="仿宋"/>
          <w:color w:val="auto"/>
        </w:rPr>
      </w:pPr>
      <w:bookmarkStart w:id="0" w:name="_Toc78469891"/>
      <w:r>
        <w:rPr>
          <w:rFonts w:hint="eastAsia" w:ascii="仿宋" w:hAnsi="仿宋" w:eastAsia="仿宋" w:cs="仿宋"/>
          <w:color w:val="auto"/>
        </w:rPr>
        <w:t>招标公告（代投标邀请函）</w:t>
      </w:r>
      <w:bookmarkEnd w:id="0"/>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项目情况</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HGSGW220</w:t>
      </w:r>
      <w:r>
        <w:rPr>
          <w:rFonts w:hint="eastAsia" w:ascii="仿宋" w:hAnsi="仿宋" w:eastAsia="仿宋" w:cs="仿宋"/>
          <w:color w:val="auto"/>
          <w:sz w:val="24"/>
          <w:lang w:val="en-US" w:eastAsia="zh-CN"/>
        </w:rPr>
        <w:t>23</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lang w:val="en-US" w:eastAsia="zh-CN"/>
        </w:rPr>
      </w:pPr>
      <w:r>
        <w:rPr>
          <w:rFonts w:hint="eastAsia" w:ascii="仿宋" w:hAnsi="仿宋" w:eastAsia="仿宋" w:cs="仿宋"/>
          <w:color w:val="auto"/>
          <w:sz w:val="24"/>
        </w:rPr>
        <w:t>项目名称：能源厂衡钢Ⅲ站35KV全绝缘铜管母线大修项目</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项目单位：衡阳华菱连轧管有限公司</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项目范围：能源厂衡钢Ⅲ站35KV全绝缘铜管母线大修项目</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lang w:val="en-US" w:eastAsia="zh-CN"/>
        </w:rPr>
      </w:pPr>
      <w:r>
        <w:rPr>
          <w:rFonts w:hint="eastAsia" w:ascii="仿宋" w:hAnsi="仿宋" w:eastAsia="仿宋" w:cs="仿宋"/>
          <w:color w:val="auto"/>
          <w:sz w:val="24"/>
          <w:lang w:eastAsia="zh-CN"/>
        </w:rPr>
        <w:t>维修</w:t>
      </w:r>
      <w:r>
        <w:rPr>
          <w:rFonts w:hint="eastAsia" w:ascii="仿宋" w:hAnsi="仿宋" w:eastAsia="仿宋" w:cs="仿宋"/>
          <w:color w:val="auto"/>
          <w:sz w:val="24"/>
        </w:rPr>
        <w:t>地点：</w:t>
      </w:r>
      <w:r>
        <w:rPr>
          <w:rFonts w:hint="eastAsia" w:ascii="仿宋" w:hAnsi="仿宋" w:eastAsia="仿宋" w:cs="仿宋"/>
          <w:color w:val="auto"/>
          <w:sz w:val="24"/>
          <w:lang w:eastAsia="zh-CN"/>
        </w:rPr>
        <w:t>乙方单位</w:t>
      </w:r>
      <w:r>
        <w:rPr>
          <w:rFonts w:hint="eastAsia" w:ascii="仿宋" w:hAnsi="仿宋" w:eastAsia="仿宋" w:cs="仿宋"/>
          <w:color w:val="auto"/>
          <w:sz w:val="24"/>
          <w:szCs w:val="24"/>
          <w:lang w:val="en-US" w:eastAsia="zh-CN"/>
        </w:rPr>
        <w:t>。</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工</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期</w:t>
      </w:r>
      <w:r>
        <w:rPr>
          <w:rFonts w:hint="eastAsia" w:ascii="仿宋" w:hAnsi="仿宋" w:eastAsia="仿宋" w:cs="仿宋"/>
          <w:color w:val="auto"/>
          <w:sz w:val="24"/>
        </w:rPr>
        <w:t>：</w:t>
      </w:r>
      <w:r>
        <w:rPr>
          <w:rFonts w:hint="eastAsia" w:ascii="仿宋" w:hAnsi="仿宋" w:eastAsia="仿宋" w:cs="仿宋"/>
          <w:color w:val="auto"/>
          <w:sz w:val="24"/>
          <w:lang w:val="en-US" w:eastAsia="zh-CN"/>
        </w:rPr>
        <w:t>30天</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合同类型：</w:t>
      </w:r>
      <w:r>
        <w:rPr>
          <w:rFonts w:hint="eastAsia" w:ascii="仿宋" w:hAnsi="仿宋" w:eastAsia="仿宋" w:cs="仿宋"/>
          <w:color w:val="auto"/>
          <w:sz w:val="24"/>
          <w:lang w:eastAsia="zh-CN"/>
        </w:rPr>
        <w:t>固定总</w:t>
      </w:r>
      <w:r>
        <w:rPr>
          <w:rFonts w:hint="eastAsia" w:ascii="仿宋" w:hAnsi="仿宋" w:eastAsia="仿宋" w:cs="仿宋"/>
          <w:color w:val="auto"/>
          <w:sz w:val="24"/>
        </w:rPr>
        <w:t>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cs="仿宋"/>
          <w:color w:val="auto"/>
          <w:sz w:val="24"/>
        </w:rPr>
        <w:t>具体详细的维修内容及要求、数量、主要技术参数及相关服务详见</w:t>
      </w:r>
      <w:r>
        <w:rPr>
          <w:rFonts w:hint="eastAsia" w:ascii="仿宋" w:hAnsi="仿宋" w:eastAsia="仿宋" w:cs="仿宋"/>
          <w:color w:val="auto"/>
          <w:sz w:val="24"/>
          <w:lang w:eastAsia="zh-CN"/>
        </w:rPr>
        <w:t>招标</w:t>
      </w:r>
      <w:r>
        <w:rPr>
          <w:rFonts w:hint="eastAsia" w:ascii="仿宋" w:hAnsi="仿宋" w:eastAsia="仿宋" w:cs="仿宋"/>
          <w:color w:val="auto"/>
          <w:sz w:val="24"/>
        </w:rPr>
        <w:t>文件第四部分：技术规格及要求</w:t>
      </w:r>
    </w:p>
    <w:p>
      <w:pPr>
        <w:pStyle w:val="105"/>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具有独立法人资格并依法取得企业营业执照，营业执照处于有效期内。</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承诺履行中华人民共和国招标投标法的有关规定；遵守国家法律、行政法规，具有良好的信誉和诚实的职业道德。</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具备ISO9000系列标准质量保证体系的认证证书，并且已生产过三套或以上与规范相同或高于规范电压的设备，并已成功地商业运行了三年及以上。</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能力要求：具有合同履行的技术、财务、服务能力。项目负责人或技术负责人有类似经验且必须提供本公司相关资质证明及社保证明。</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财务要求及资信要求：财务状况良好，没有处于被责令停业或破产状态，且资产未被重组、接管或冻结。</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信誉要求：具有良好的</w:t>
      </w:r>
      <w:r>
        <w:rPr>
          <w:rFonts w:hint="eastAsia" w:ascii="仿宋" w:hAnsi="仿宋" w:eastAsia="仿宋" w:cs="仿宋"/>
          <w:color w:val="auto"/>
        </w:rPr>
        <w:fldChar w:fldCharType="begin"/>
      </w:r>
      <w:r>
        <w:rPr>
          <w:rFonts w:hint="eastAsia" w:ascii="仿宋" w:hAnsi="仿宋" w:eastAsia="仿宋" w:cs="仿宋"/>
          <w:color w:val="auto"/>
        </w:rPr>
        <w:instrText xml:space="preserve">HYPERLINK "https://wenwen.sogou.com/s/?w=%E5%95%86%E4%B8%9A%E4%BF%A1%E8%AA%89&amp;ch=ww.xqy.chain" \t "_blank"</w:instrText>
      </w:r>
      <w:r>
        <w:rPr>
          <w:rFonts w:hint="eastAsia" w:ascii="仿宋" w:hAnsi="仿宋" w:eastAsia="仿宋" w:cs="仿宋"/>
          <w:color w:val="auto"/>
        </w:rPr>
        <w:fldChar w:fldCharType="separate"/>
      </w:r>
      <w:r>
        <w:rPr>
          <w:rFonts w:hint="eastAsia" w:ascii="仿宋" w:hAnsi="仿宋" w:eastAsia="仿宋" w:cs="仿宋"/>
          <w:color w:val="auto"/>
          <w:sz w:val="24"/>
        </w:rPr>
        <w:t>商业信誉</w:t>
      </w:r>
      <w:r>
        <w:rPr>
          <w:rFonts w:hint="eastAsia" w:ascii="仿宋" w:hAnsi="仿宋" w:eastAsia="仿宋" w:cs="仿宋"/>
          <w:color w:val="auto"/>
        </w:rPr>
        <w:fldChar w:fldCharType="end"/>
      </w:r>
      <w:r>
        <w:rPr>
          <w:rFonts w:hint="eastAsia" w:ascii="仿宋" w:hAnsi="仿宋" w:eastAsia="仿宋" w:cs="仿宋"/>
          <w:color w:val="auto"/>
          <w:sz w:val="24"/>
        </w:rPr>
        <w:t>。未被工商行政管理机关在全国企业信用信息公示系统中列入严重违法失信企业名单；</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业绩要求：近三年应具有类似项目业绩(非衡钢业绩须提供合同复印件)。</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hint="eastAsia" w:ascii="仿宋" w:hAnsi="仿宋" w:eastAsia="仿宋" w:cs="仿宋"/>
          <w:color w:val="auto"/>
          <w:sz w:val="24"/>
        </w:rPr>
        <w:t>，养老保险证明材料弄虚作假的没收投标保证金，并上报司法机关。</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法律、行政法规规定的其他资格条件。</w:t>
      </w:r>
    </w:p>
    <w:p>
      <w:pPr>
        <w:pStyle w:val="105"/>
        <w:numPr>
          <w:ilvl w:val="0"/>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lang w:val="en-US" w:eastAsia="zh-CN"/>
        </w:rPr>
        <w:t>3000</w:t>
      </w:r>
      <w:r>
        <w:rPr>
          <w:rFonts w:hint="eastAsia" w:ascii="仿宋" w:hAnsi="仿宋" w:eastAsia="仿宋" w:cs="仿宋"/>
          <w:color w:val="auto"/>
          <w:sz w:val="24"/>
        </w:rPr>
        <w:t>元人民币。</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投标保证金退款、标书费开票请各投标人自行在衡阳华菱钢管有限公司网站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"http://www.hysteeltube.com/czsc.html"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http://www.hysteeltube.com/czsc.html</w:t>
      </w:r>
      <w:r>
        <w:rPr>
          <w:rFonts w:hint="eastAsia" w:ascii="仿宋" w:hAnsi="仿宋" w:eastAsia="仿宋" w:cs="仿宋"/>
          <w:color w:val="auto"/>
          <w:sz w:val="24"/>
        </w:rPr>
        <w:fldChar w:fldCharType="end"/>
      </w:r>
      <w:r>
        <w:rPr>
          <w:rFonts w:hint="eastAsia" w:ascii="仿宋" w:hAnsi="仿宋" w:eastAsia="仿宋" w:cs="仿宋"/>
          <w:color w:val="auto"/>
          <w:sz w:val="24"/>
        </w:rPr>
        <w:t>招投标栏目公告信息中下载投标保证金退款、中标费服务及标书开票操作说明办理。</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7</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12</w:t>
      </w:r>
      <w:r>
        <w:rPr>
          <w:rFonts w:hint="eastAsia" w:ascii="仿宋" w:hAnsi="仿宋" w:eastAsia="仿宋" w:cs="仿宋"/>
          <w:b/>
          <w:color w:val="auto"/>
          <w:sz w:val="24"/>
          <w:u w:val="single"/>
        </w:rPr>
        <w:t>日下午14:30(北京时间)</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投标文件递交及开标地点：衡阳华菱钢管有限公司</w:t>
      </w:r>
      <w:bookmarkStart w:id="1" w:name="_GoBack"/>
      <w:bookmarkEnd w:id="1"/>
      <w:r>
        <w:rPr>
          <w:rFonts w:hint="eastAsia" w:ascii="仿宋" w:hAnsi="仿宋" w:eastAsia="仿宋" w:cs="仿宋"/>
          <w:color w:val="auto"/>
          <w:sz w:val="24"/>
        </w:rPr>
        <w:t xml:space="preserve">西办公楼三楼开标一室（采购部三楼）                  </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w:t>
      </w:r>
      <w:r>
        <w:rPr>
          <w:rFonts w:hint="eastAsia" w:ascii="仿宋" w:hAnsi="仿宋" w:eastAsia="仿宋" w:cs="仿宋"/>
          <w:color w:val="auto"/>
          <w:sz w:val="24"/>
          <w:lang w:eastAsia="zh-CN"/>
        </w:rPr>
        <w:t>最低价中标法</w:t>
      </w:r>
      <w:r>
        <w:rPr>
          <w:rFonts w:hint="eastAsia" w:ascii="仿宋" w:hAnsi="仿宋" w:eastAsia="仿宋" w:cs="仿宋"/>
          <w:color w:val="auto"/>
          <w:sz w:val="24"/>
        </w:rPr>
        <w:t>。</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5"/>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本次招投标监督部门为湖南衡阳钢管（集团）有限公司纪委，电话：</w:t>
      </w:r>
      <w:r>
        <w:rPr>
          <w:rFonts w:hint="eastAsia" w:ascii="仿宋" w:hAnsi="仿宋" w:eastAsia="仿宋" w:cs="仿宋"/>
          <w:color w:val="auto"/>
          <w:kern w:val="0"/>
          <w:sz w:val="24"/>
        </w:rPr>
        <w:t>0734-8872189</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5"/>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lang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马方明</w:t>
      </w:r>
    </w:p>
    <w:p>
      <w:pPr>
        <w:spacing w:line="360" w:lineRule="exact"/>
        <w:ind w:firstLine="849" w:firstLineChars="354"/>
        <w:rPr>
          <w:rFonts w:hint="eastAsia" w:ascii="仿宋" w:hAnsi="仿宋" w:eastAsia="仿宋" w:cs="仿宋"/>
          <w:color w:val="auto"/>
          <w:sz w:val="24"/>
          <w:lang w:val="en-US" w:eastAsia="zh-CN"/>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2301</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手机：13</w:t>
      </w:r>
      <w:r>
        <w:rPr>
          <w:rFonts w:hint="eastAsia" w:ascii="仿宋" w:hAnsi="仿宋" w:eastAsia="仿宋" w:cs="仿宋"/>
          <w:color w:val="auto"/>
          <w:sz w:val="24"/>
          <w:lang w:val="en-US" w:eastAsia="zh-CN"/>
        </w:rPr>
        <w:t>135349140</w:t>
      </w:r>
    </w:p>
    <w:p>
      <w:pPr>
        <w:adjustRightInd w:val="0"/>
        <w:snapToGrid w:val="0"/>
        <w:spacing w:line="340" w:lineRule="exact"/>
        <w:ind w:left="731" w:leftChars="348" w:firstLine="120" w:firstLineChars="50"/>
        <w:rPr>
          <w:rFonts w:hint="eastAsia" w:ascii="仿宋" w:hAnsi="仿宋" w:eastAsia="仿宋" w:cs="仿宋"/>
          <w:color w:val="auto"/>
          <w:sz w:val="24"/>
        </w:rPr>
      </w:pPr>
      <w:r>
        <w:rPr>
          <w:rFonts w:hint="eastAsia" w:ascii="仿宋" w:hAnsi="仿宋" w:eastAsia="仿宋" w:cs="仿宋"/>
          <w:color w:val="auto"/>
          <w:sz w:val="24"/>
        </w:rPr>
        <w:t>传真：（0734）8872820                　 　邮政编码：421001</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电话：（0734）8872579（办）           　 手机：15616678886</w:t>
      </w:r>
    </w:p>
    <w:p>
      <w:pPr>
        <w:spacing w:line="440" w:lineRule="exact"/>
        <w:ind w:left="848" w:leftChars="404"/>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napToGrid w:val="0"/>
        <w:spacing w:line="400" w:lineRule="exact"/>
        <w:rPr>
          <w:rFonts w:hint="eastAsia" w:ascii="仿宋" w:hAnsi="仿宋" w:eastAsia="仿宋" w:cs="仿宋"/>
          <w:color w:val="auto"/>
          <w:sz w:val="24"/>
        </w:rPr>
      </w:pPr>
    </w:p>
    <w:sectPr>
      <w:footerReference r:id="rId3" w:type="default"/>
      <w:pgSz w:w="11906" w:h="16838"/>
      <w:pgMar w:top="1418" w:right="1304" w:bottom="1418" w:left="130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falt">
    <w:altName w:val="PMingLiU"/>
    <w:panose1 w:val="00000000000000000000"/>
    <w:charset w:val="88"/>
    <w:family w:val="roma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6"/>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1</w:t>
                </w:r>
                <w:r>
                  <w:rPr>
                    <w:rStyle w:val="42"/>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1FC6"/>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A7"/>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05DC"/>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126"/>
    <w:rsid w:val="002526F3"/>
    <w:rsid w:val="00256713"/>
    <w:rsid w:val="00257C8C"/>
    <w:rsid w:val="00261966"/>
    <w:rsid w:val="002619BF"/>
    <w:rsid w:val="00262713"/>
    <w:rsid w:val="00263BB4"/>
    <w:rsid w:val="0026404D"/>
    <w:rsid w:val="00264832"/>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024B"/>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B86"/>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0753F"/>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031"/>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28E6"/>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2FBA"/>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2894"/>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688"/>
    <w:rsid w:val="006D485E"/>
    <w:rsid w:val="006D5486"/>
    <w:rsid w:val="006D5604"/>
    <w:rsid w:val="006D5C35"/>
    <w:rsid w:val="006D6E9F"/>
    <w:rsid w:val="006E00A3"/>
    <w:rsid w:val="006E3701"/>
    <w:rsid w:val="006E3C6A"/>
    <w:rsid w:val="006E400F"/>
    <w:rsid w:val="006E5361"/>
    <w:rsid w:val="006E5F25"/>
    <w:rsid w:val="006E608A"/>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79F4"/>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1D29"/>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AD2"/>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2F30"/>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6B12"/>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5A01"/>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AF7D21"/>
    <w:rsid w:val="00B016CB"/>
    <w:rsid w:val="00B03510"/>
    <w:rsid w:val="00B03590"/>
    <w:rsid w:val="00B0503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4FE0"/>
    <w:rsid w:val="00D05EC5"/>
    <w:rsid w:val="00D0707F"/>
    <w:rsid w:val="00D074F9"/>
    <w:rsid w:val="00D12547"/>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C9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4B33"/>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E2E"/>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4DE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8A974B2"/>
    <w:rsid w:val="0CD05ED7"/>
    <w:rsid w:val="0E7F67B5"/>
    <w:rsid w:val="105E5C99"/>
    <w:rsid w:val="12BF6B65"/>
    <w:rsid w:val="1441159B"/>
    <w:rsid w:val="23980CE8"/>
    <w:rsid w:val="2BA870B9"/>
    <w:rsid w:val="2FB4739E"/>
    <w:rsid w:val="30B5736D"/>
    <w:rsid w:val="32822ACC"/>
    <w:rsid w:val="34134919"/>
    <w:rsid w:val="34CE5E2E"/>
    <w:rsid w:val="36C43945"/>
    <w:rsid w:val="3A497082"/>
    <w:rsid w:val="3AF11068"/>
    <w:rsid w:val="3C324331"/>
    <w:rsid w:val="40E51CF5"/>
    <w:rsid w:val="49DA66CD"/>
    <w:rsid w:val="4CB5355C"/>
    <w:rsid w:val="4CD76635"/>
    <w:rsid w:val="4F8C3D25"/>
    <w:rsid w:val="558939B9"/>
    <w:rsid w:val="626B220F"/>
    <w:rsid w:val="64360476"/>
    <w:rsid w:val="6FA001FA"/>
    <w:rsid w:val="712852B4"/>
    <w:rsid w:val="74AC05C0"/>
    <w:rsid w:val="763651A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qFormat/>
    <w:uiPriority w:val="99"/>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qFormat/>
    <w:uiPriority w:val="99"/>
    <w:pPr>
      <w:ind w:left="1260" w:leftChars="600"/>
    </w:p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List 2"/>
    <w:basedOn w:val="1"/>
    <w:qFormat/>
    <w:locked/>
    <w:uiPriority w:val="0"/>
    <w:pPr>
      <w:widowControl/>
      <w:ind w:left="840" w:hanging="420"/>
      <w:jc w:val="left"/>
    </w:pPr>
    <w:rPr>
      <w:kern w:val="0"/>
      <w:sz w:val="20"/>
      <w:szCs w:val="20"/>
    </w:rPr>
  </w:style>
  <w:style w:type="paragraph" w:styleId="19">
    <w:name w:val="toc 5"/>
    <w:basedOn w:val="1"/>
    <w:next w:val="1"/>
    <w:qFormat/>
    <w:uiPriority w:val="99"/>
    <w:pPr>
      <w:ind w:left="1680" w:leftChars="800"/>
    </w:pPr>
    <w:rPr>
      <w:rFonts w:ascii="Calibri" w:hAnsi="Calibri"/>
      <w:szCs w:val="22"/>
    </w:rPr>
  </w:style>
  <w:style w:type="paragraph" w:styleId="20">
    <w:name w:val="toc 3"/>
    <w:basedOn w:val="1"/>
    <w:next w:val="1"/>
    <w:qFormat/>
    <w:uiPriority w:val="99"/>
    <w:pPr>
      <w:ind w:left="840" w:leftChars="400"/>
    </w:pPr>
  </w:style>
  <w:style w:type="paragraph" w:styleId="21">
    <w:name w:val="Plain Text"/>
    <w:basedOn w:val="1"/>
    <w:link w:val="59"/>
    <w:qFormat/>
    <w:uiPriority w:val="99"/>
    <w:rPr>
      <w:rFonts w:ascii="宋体" w:hAnsi="Courier New" w:eastAsia="仿宋_GB2312"/>
      <w:sz w:val="32"/>
    </w:rPr>
  </w:style>
  <w:style w:type="paragraph" w:styleId="22">
    <w:name w:val="toc 8"/>
    <w:basedOn w:val="1"/>
    <w:next w:val="1"/>
    <w:qFormat/>
    <w:uiPriority w:val="99"/>
    <w:pPr>
      <w:ind w:left="2940" w:leftChars="1400"/>
    </w:pPr>
    <w:rPr>
      <w:rFonts w:ascii="Calibri" w:hAnsi="Calibri"/>
      <w:szCs w:val="22"/>
    </w:rPr>
  </w:style>
  <w:style w:type="paragraph" w:styleId="23">
    <w:name w:val="Date"/>
    <w:basedOn w:val="1"/>
    <w:next w:val="1"/>
    <w:link w:val="60"/>
    <w:qFormat/>
    <w:uiPriority w:val="99"/>
    <w:pPr>
      <w:ind w:left="100" w:leftChars="2500"/>
    </w:pPr>
  </w:style>
  <w:style w:type="paragraph" w:styleId="24">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5">
    <w:name w:val="Balloon Text"/>
    <w:basedOn w:val="1"/>
    <w:link w:val="62"/>
    <w:qFormat/>
    <w:uiPriority w:val="99"/>
    <w:rPr>
      <w:sz w:val="18"/>
      <w:szCs w:val="18"/>
    </w:rPr>
  </w:style>
  <w:style w:type="paragraph" w:styleId="26">
    <w:name w:val="footer"/>
    <w:basedOn w:val="1"/>
    <w:link w:val="63"/>
    <w:qFormat/>
    <w:uiPriority w:val="99"/>
    <w:pPr>
      <w:tabs>
        <w:tab w:val="center" w:pos="4153"/>
        <w:tab w:val="right" w:pos="8306"/>
      </w:tabs>
      <w:snapToGrid w:val="0"/>
      <w:jc w:val="left"/>
    </w:pPr>
    <w:rPr>
      <w:sz w:val="18"/>
      <w:szCs w:val="18"/>
    </w:rPr>
  </w:style>
  <w:style w:type="paragraph" w:styleId="27">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99"/>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Heading 1 Char"/>
    <w:basedOn w:val="40"/>
    <w:link w:val="3"/>
    <w:qFormat/>
    <w:locked/>
    <w:uiPriority w:val="99"/>
    <w:rPr>
      <w:rFonts w:ascii="Cambria" w:hAnsi="Cambria" w:cs="Times New Roman"/>
      <w:b/>
      <w:bCs/>
      <w:kern w:val="32"/>
      <w:sz w:val="32"/>
      <w:szCs w:val="32"/>
    </w:rPr>
  </w:style>
  <w:style w:type="character" w:customStyle="1" w:styleId="47">
    <w:name w:val="Heading 2 Char"/>
    <w:basedOn w:val="40"/>
    <w:link w:val="4"/>
    <w:qFormat/>
    <w:locked/>
    <w:uiPriority w:val="99"/>
    <w:rPr>
      <w:rFonts w:ascii="Cambria" w:hAnsi="Cambria" w:eastAsia="宋体" w:cs="Times New Roman"/>
      <w:b/>
      <w:bCs/>
      <w:kern w:val="2"/>
      <w:sz w:val="32"/>
      <w:szCs w:val="32"/>
    </w:rPr>
  </w:style>
  <w:style w:type="character" w:customStyle="1" w:styleId="48">
    <w:name w:val="Heading 3 Char"/>
    <w:basedOn w:val="40"/>
    <w:link w:val="5"/>
    <w:qFormat/>
    <w:locked/>
    <w:uiPriority w:val="99"/>
    <w:rPr>
      <w:rFonts w:cs="Times New Roman"/>
      <w:b/>
      <w:bCs/>
      <w:sz w:val="24"/>
      <w:szCs w:val="24"/>
    </w:rPr>
  </w:style>
  <w:style w:type="character" w:customStyle="1" w:styleId="49">
    <w:name w:val="Heading 4 Char"/>
    <w:basedOn w:val="40"/>
    <w:link w:val="6"/>
    <w:qFormat/>
    <w:locked/>
    <w:uiPriority w:val="99"/>
    <w:rPr>
      <w:rFonts w:ascii="Arial" w:hAnsi="Arial" w:cs="Times New Roman"/>
      <w:b/>
      <w:bCs/>
      <w:kern w:val="2"/>
      <w:sz w:val="28"/>
      <w:szCs w:val="28"/>
    </w:rPr>
  </w:style>
  <w:style w:type="character" w:customStyle="1" w:styleId="50">
    <w:name w:val="Heading 5 Char"/>
    <w:basedOn w:val="40"/>
    <w:link w:val="7"/>
    <w:qFormat/>
    <w:locked/>
    <w:uiPriority w:val="99"/>
    <w:rPr>
      <w:rFonts w:cs="Times New Roman"/>
      <w:b/>
      <w:bCs/>
      <w:kern w:val="2"/>
      <w:sz w:val="28"/>
      <w:szCs w:val="28"/>
    </w:rPr>
  </w:style>
  <w:style w:type="character" w:customStyle="1" w:styleId="51">
    <w:name w:val="Heading 6 Char"/>
    <w:basedOn w:val="40"/>
    <w:link w:val="8"/>
    <w:qFormat/>
    <w:locked/>
    <w:uiPriority w:val="99"/>
    <w:rPr>
      <w:rFonts w:ascii="Arial" w:hAnsi="Arial" w:eastAsia="黑体" w:cs="Times New Roman"/>
      <w:b/>
      <w:bCs/>
      <w:sz w:val="24"/>
      <w:szCs w:val="24"/>
    </w:rPr>
  </w:style>
  <w:style w:type="character" w:customStyle="1" w:styleId="52">
    <w:name w:val="Heading 7 Char"/>
    <w:basedOn w:val="40"/>
    <w:link w:val="9"/>
    <w:qFormat/>
    <w:locked/>
    <w:uiPriority w:val="99"/>
    <w:rPr>
      <w:rFonts w:cs="Times New Roman"/>
      <w:b/>
      <w:bCs/>
      <w:sz w:val="24"/>
      <w:szCs w:val="24"/>
    </w:rPr>
  </w:style>
  <w:style w:type="character" w:customStyle="1" w:styleId="53">
    <w:name w:val="Heading 8 Char"/>
    <w:basedOn w:val="40"/>
    <w:link w:val="10"/>
    <w:qFormat/>
    <w:locked/>
    <w:uiPriority w:val="99"/>
    <w:rPr>
      <w:rFonts w:ascii="Arial" w:hAnsi="Arial" w:eastAsia="黑体" w:cs="Times New Roman"/>
      <w:sz w:val="24"/>
      <w:szCs w:val="24"/>
    </w:rPr>
  </w:style>
  <w:style w:type="character" w:customStyle="1" w:styleId="54">
    <w:name w:val="Heading 9 Char"/>
    <w:basedOn w:val="40"/>
    <w:link w:val="11"/>
    <w:qFormat/>
    <w:locked/>
    <w:uiPriority w:val="99"/>
    <w:rPr>
      <w:rFonts w:ascii="Arial" w:hAnsi="Arial" w:eastAsia="黑体" w:cs="Times New Roman"/>
      <w:sz w:val="21"/>
      <w:szCs w:val="21"/>
    </w:rPr>
  </w:style>
  <w:style w:type="character" w:customStyle="1" w:styleId="55">
    <w:name w:val="Document Map Char"/>
    <w:basedOn w:val="40"/>
    <w:link w:val="14"/>
    <w:semiHidden/>
    <w:qFormat/>
    <w:locked/>
    <w:uiPriority w:val="99"/>
    <w:rPr>
      <w:rFonts w:cs="Times New Roman"/>
      <w:sz w:val="2"/>
    </w:rPr>
  </w:style>
  <w:style w:type="character" w:customStyle="1" w:styleId="56">
    <w:name w:val="Comment Text Char"/>
    <w:basedOn w:val="40"/>
    <w:link w:val="15"/>
    <w:qFormat/>
    <w:locked/>
    <w:uiPriority w:val="99"/>
    <w:rPr>
      <w:rFonts w:cs="Times New Roman"/>
      <w:kern w:val="2"/>
      <w:sz w:val="24"/>
      <w:szCs w:val="24"/>
    </w:rPr>
  </w:style>
  <w:style w:type="character" w:customStyle="1" w:styleId="57">
    <w:name w:val="Body Text Char"/>
    <w:basedOn w:val="40"/>
    <w:link w:val="16"/>
    <w:qFormat/>
    <w:locked/>
    <w:uiPriority w:val="99"/>
    <w:rPr>
      <w:rFonts w:cs="Times New Roman"/>
      <w:kern w:val="2"/>
      <w:sz w:val="24"/>
      <w:szCs w:val="24"/>
    </w:rPr>
  </w:style>
  <w:style w:type="character" w:customStyle="1" w:styleId="58">
    <w:name w:val="Body Text Indent Char"/>
    <w:basedOn w:val="40"/>
    <w:link w:val="17"/>
    <w:qFormat/>
    <w:locked/>
    <w:uiPriority w:val="99"/>
    <w:rPr>
      <w:rFonts w:cs="Times New Roman"/>
      <w:spacing w:val="-4"/>
      <w:kern w:val="2"/>
      <w:sz w:val="24"/>
      <w:szCs w:val="24"/>
    </w:rPr>
  </w:style>
  <w:style w:type="character" w:customStyle="1" w:styleId="59">
    <w:name w:val="Plain Text Char"/>
    <w:basedOn w:val="40"/>
    <w:link w:val="21"/>
    <w:qFormat/>
    <w:locked/>
    <w:uiPriority w:val="99"/>
    <w:rPr>
      <w:rFonts w:ascii="宋体" w:hAnsi="Courier New" w:eastAsia="仿宋_GB2312" w:cs="Times New Roman"/>
      <w:kern w:val="2"/>
      <w:sz w:val="24"/>
      <w:szCs w:val="24"/>
    </w:rPr>
  </w:style>
  <w:style w:type="character" w:customStyle="1" w:styleId="60">
    <w:name w:val="Date Char"/>
    <w:basedOn w:val="40"/>
    <w:link w:val="23"/>
    <w:qFormat/>
    <w:locked/>
    <w:uiPriority w:val="99"/>
    <w:rPr>
      <w:rFonts w:cs="Times New Roman"/>
      <w:kern w:val="2"/>
      <w:sz w:val="24"/>
      <w:szCs w:val="24"/>
    </w:rPr>
  </w:style>
  <w:style w:type="character" w:customStyle="1" w:styleId="61">
    <w:name w:val="Body Text Indent 2 Char"/>
    <w:basedOn w:val="40"/>
    <w:link w:val="24"/>
    <w:semiHidden/>
    <w:qFormat/>
    <w:locked/>
    <w:uiPriority w:val="99"/>
    <w:rPr>
      <w:rFonts w:cs="Times New Roman"/>
      <w:sz w:val="24"/>
      <w:szCs w:val="24"/>
    </w:rPr>
  </w:style>
  <w:style w:type="character" w:customStyle="1" w:styleId="62">
    <w:name w:val="Balloon Text Char"/>
    <w:basedOn w:val="40"/>
    <w:link w:val="25"/>
    <w:qFormat/>
    <w:locked/>
    <w:uiPriority w:val="99"/>
    <w:rPr>
      <w:rFonts w:cs="Times New Roman"/>
      <w:kern w:val="2"/>
      <w:sz w:val="18"/>
      <w:szCs w:val="18"/>
    </w:rPr>
  </w:style>
  <w:style w:type="character" w:customStyle="1" w:styleId="63">
    <w:name w:val="Footer Char"/>
    <w:basedOn w:val="40"/>
    <w:link w:val="26"/>
    <w:qFormat/>
    <w:locked/>
    <w:uiPriority w:val="99"/>
    <w:rPr>
      <w:rFonts w:cs="Times New Roman"/>
      <w:kern w:val="2"/>
      <w:sz w:val="18"/>
      <w:szCs w:val="18"/>
    </w:rPr>
  </w:style>
  <w:style w:type="character" w:customStyle="1" w:styleId="64">
    <w:name w:val="Header Char"/>
    <w:basedOn w:val="40"/>
    <w:link w:val="27"/>
    <w:qFormat/>
    <w:locked/>
    <w:uiPriority w:val="99"/>
    <w:rPr>
      <w:rFonts w:cs="Times New Roman"/>
      <w:kern w:val="2"/>
      <w:sz w:val="18"/>
      <w:szCs w:val="18"/>
    </w:rPr>
  </w:style>
  <w:style w:type="character" w:customStyle="1" w:styleId="65">
    <w:name w:val="Body Text Indent 3 Char"/>
    <w:basedOn w:val="40"/>
    <w:link w:val="30"/>
    <w:qFormat/>
    <w:locked/>
    <w:uiPriority w:val="99"/>
    <w:rPr>
      <w:rFonts w:ascii="宋体" w:hAnsi="MS Sans Serif" w:cs="Times New Roman"/>
      <w:color w:val="000000"/>
      <w:sz w:val="24"/>
    </w:rPr>
  </w:style>
  <w:style w:type="character" w:customStyle="1" w:styleId="66">
    <w:name w:val="Body Text 2 Char"/>
    <w:basedOn w:val="40"/>
    <w:link w:val="33"/>
    <w:semiHidden/>
    <w:qFormat/>
    <w:locked/>
    <w:uiPriority w:val="99"/>
    <w:rPr>
      <w:rFonts w:cs="Times New Roman"/>
      <w:sz w:val="24"/>
      <w:szCs w:val="24"/>
    </w:rPr>
  </w:style>
  <w:style w:type="character" w:customStyle="1" w:styleId="67">
    <w:name w:val="HTML Preformatted Char"/>
    <w:basedOn w:val="40"/>
    <w:link w:val="34"/>
    <w:qFormat/>
    <w:locked/>
    <w:uiPriority w:val="99"/>
    <w:rPr>
      <w:rFonts w:ascii="宋体" w:eastAsia="宋体" w:cs="Times New Roman"/>
      <w:kern w:val="2"/>
      <w:sz w:val="24"/>
      <w:szCs w:val="24"/>
    </w:rPr>
  </w:style>
  <w:style w:type="character" w:customStyle="1" w:styleId="68">
    <w:name w:val="Title Char"/>
    <w:basedOn w:val="40"/>
    <w:link w:val="36"/>
    <w:qFormat/>
    <w:locked/>
    <w:uiPriority w:val="99"/>
    <w:rPr>
      <w:rFonts w:ascii="Cambria" w:hAnsi="Cambria" w:cs="Times New Roman"/>
      <w:b/>
      <w:kern w:val="2"/>
      <w:sz w:val="24"/>
      <w:szCs w:val="24"/>
    </w:rPr>
  </w:style>
  <w:style w:type="character" w:customStyle="1" w:styleId="69">
    <w:name w:val="Comment Subject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8">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1433</Words>
  <Characters>1645</Characters>
  <Lines>0</Lines>
  <Paragraphs>0</Paragraphs>
  <TotalTime>2</TotalTime>
  <ScaleCrop>false</ScaleCrop>
  <LinksUpToDate>false</LinksUpToDate>
  <CharactersWithSpaces>1725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2022-07-02T06:39:31Z</dcterms:modified>
  <dc:title>第二章  投标人须知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A51440F4722B4F15BE132175F59436A5</vt:lpwstr>
  </property>
</Properties>
</file>