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526861349"/>
      <w:bookmarkStart w:id="1" w:name="_Toc526778066"/>
      <w:bookmarkStart w:id="2" w:name="_Toc61354154"/>
      <w:bookmarkStart w:id="3" w:name="_Toc526246862"/>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CGY22045</w:t>
      </w:r>
    </w:p>
    <w:p>
      <w:pPr>
        <w:pStyle w:val="17"/>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8-9</w:t>
      </w:r>
      <w:r>
        <w:rPr>
          <w:rFonts w:hint="eastAsia" w:ascii="仿宋" w:hAnsi="仿宋" w:eastAsia="仿宋"/>
          <w:sz w:val="28"/>
          <w:szCs w:val="28"/>
        </w:rPr>
        <w:t>月份炼铁用石灰石粉招标采购项目Ⅱ</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20000</w:t>
      </w:r>
      <w:r>
        <w:rPr>
          <w:rFonts w:hint="eastAsia" w:ascii="仿宋" w:hAnsi="仿宋" w:eastAsia="仿宋"/>
          <w:sz w:val="28"/>
          <w:szCs w:val="28"/>
        </w:rPr>
        <w:t>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8-9</w:t>
      </w:r>
      <w:r>
        <w:rPr>
          <w:rFonts w:hint="eastAsia" w:ascii="仿宋" w:hAnsi="仿宋" w:eastAsia="仿宋"/>
          <w:sz w:val="28"/>
          <w:szCs w:val="28"/>
        </w:rPr>
        <w:t xml:space="preserve">月  </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2</w:t>
      </w:r>
      <w:r>
        <w:rPr>
          <w:rFonts w:ascii="仿宋" w:hAnsi="仿宋" w:eastAsia="仿宋"/>
          <w:b/>
          <w:sz w:val="28"/>
          <w:szCs w:val="28"/>
          <w:u w:val="single"/>
        </w:rPr>
        <w:t>年</w:t>
      </w:r>
      <w:r>
        <w:rPr>
          <w:rFonts w:hint="eastAsia" w:ascii="仿宋" w:hAnsi="仿宋" w:eastAsia="仿宋"/>
          <w:b/>
          <w:sz w:val="28"/>
          <w:szCs w:val="28"/>
          <w:u w:val="single"/>
          <w:lang w:val="en-US" w:eastAsia="zh-CN"/>
        </w:rPr>
        <w:t>8</w:t>
      </w:r>
      <w:r>
        <w:rPr>
          <w:rFonts w:ascii="仿宋" w:hAnsi="仿宋" w:eastAsia="仿宋"/>
          <w:b/>
          <w:sz w:val="28"/>
          <w:szCs w:val="28"/>
          <w:u w:val="single"/>
        </w:rPr>
        <w:t>月</w:t>
      </w:r>
      <w:r>
        <w:rPr>
          <w:rFonts w:hint="eastAsia" w:ascii="仿宋" w:hAnsi="仿宋" w:eastAsia="仿宋"/>
          <w:b/>
          <w:sz w:val="28"/>
          <w:szCs w:val="28"/>
          <w:u w:val="single"/>
          <w:lang w:val="en-US" w:eastAsia="zh-CN"/>
        </w:rPr>
        <w:t>10</w:t>
      </w:r>
      <w:r>
        <w:rPr>
          <w:rFonts w:ascii="仿宋" w:hAnsi="仿宋" w:eastAsia="仿宋"/>
          <w:b/>
          <w:sz w:val="28"/>
          <w:szCs w:val="28"/>
          <w:u w:val="single"/>
        </w:rPr>
        <w:t>日</w:t>
      </w:r>
      <w:r>
        <w:rPr>
          <w:rFonts w:hint="eastAsia" w:ascii="仿宋" w:hAnsi="仿宋" w:eastAsia="仿宋"/>
          <w:b/>
          <w:sz w:val="28"/>
          <w:szCs w:val="28"/>
          <w:u w:val="single"/>
          <w:lang w:eastAsia="zh-CN"/>
        </w:rPr>
        <w:t>下午</w:t>
      </w:r>
      <w:bookmarkStart w:id="6" w:name="_GoBack"/>
      <w:bookmarkEnd w:id="6"/>
      <w:r>
        <w:rPr>
          <w:rFonts w:hint="eastAsia" w:ascii="仿宋" w:hAnsi="仿宋" w:eastAsia="仿宋"/>
          <w:b/>
          <w:sz w:val="28"/>
          <w:szCs w:val="28"/>
          <w:u w:val="single"/>
          <w:lang w:val="en-US" w:eastAsia="zh-CN"/>
        </w:rPr>
        <w:t>14:30</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3864862"/>
      <w:bookmarkStart w:id="5" w:name="_Toc300677994"/>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tabs>
          <w:tab w:val="left" w:pos="840"/>
        </w:tabs>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Y2EyM2Y2MGNjMjA2ODllZjAwNDE0Nzg0MGQ3YjE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7322238"/>
    <w:rsid w:val="0B797DF1"/>
    <w:rsid w:val="0C8670A9"/>
    <w:rsid w:val="15740F58"/>
    <w:rsid w:val="1EBD5771"/>
    <w:rsid w:val="224D064D"/>
    <w:rsid w:val="38302548"/>
    <w:rsid w:val="48D41471"/>
    <w:rsid w:val="4BD55154"/>
    <w:rsid w:val="52B44EE4"/>
    <w:rsid w:val="52DE59B8"/>
    <w:rsid w:val="53D40862"/>
    <w:rsid w:val="595F5B65"/>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1030</Words>
  <Characters>1185</Characters>
  <Lines>11</Lines>
  <Paragraphs>3</Paragraphs>
  <TotalTime>3</TotalTime>
  <ScaleCrop>false</ScaleCrop>
  <LinksUpToDate>false</LinksUpToDate>
  <CharactersWithSpaces>1516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2021-06-17T09:38:00Z</dcterms:created>
  <dc:creator>未定义</dc:creator>
  <cp:lastModifiedBy>1</cp:lastModifiedBy>
  <dcterms:modified xsi:type="dcterms:W3CDTF">2022-08-05T02:08:26Z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5911AADCA0CD44E1AA4150E2AB93E249</vt:lpwstr>
  </property>
</Properties>
</file>