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7F9D" w:rsidRDefault="009B7DFC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中标候选人公示</w:t>
      </w:r>
      <w:bookmarkStart w:id="0" w:name="_GoBack"/>
      <w:bookmarkEnd w:id="0"/>
    </w:p>
    <w:p w:rsidR="00777F9D" w:rsidRDefault="00777F9D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777F9D" w:rsidRDefault="009B7DFC">
      <w:pPr>
        <w:ind w:firstLine="55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FB36D3" w:rsidRPr="00FB36D3">
        <w:rPr>
          <w:rFonts w:ascii="仿宋" w:eastAsia="仿宋" w:hAnsi="仿宋" w:hint="eastAsia"/>
          <w:sz w:val="28"/>
          <w:szCs w:val="28"/>
        </w:rPr>
        <w:t>2022年10月340</w:t>
      </w:r>
      <w:proofErr w:type="gramStart"/>
      <w:r w:rsidR="00FB36D3" w:rsidRPr="00FB36D3">
        <w:rPr>
          <w:rFonts w:ascii="仿宋" w:eastAsia="仿宋" w:hAnsi="仿宋" w:hint="eastAsia"/>
          <w:sz w:val="28"/>
          <w:szCs w:val="28"/>
        </w:rPr>
        <w:t>厂单梁桥</w:t>
      </w:r>
      <w:proofErr w:type="gramEnd"/>
      <w:r w:rsidR="00FB36D3" w:rsidRPr="00FB36D3">
        <w:rPr>
          <w:rFonts w:ascii="仿宋" w:eastAsia="仿宋" w:hAnsi="仿宋" w:hint="eastAsia"/>
          <w:sz w:val="28"/>
          <w:szCs w:val="28"/>
        </w:rPr>
        <w:t>式起重机采购项目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</w:t>
      </w:r>
      <w:r w:rsidR="00977A6E">
        <w:rPr>
          <w:rFonts w:ascii="仿宋" w:eastAsia="仿宋" w:hAnsi="仿宋" w:hint="eastAsia"/>
          <w:sz w:val="28"/>
          <w:szCs w:val="28"/>
        </w:rPr>
        <w:t>综合评估</w:t>
      </w:r>
      <w:r>
        <w:rPr>
          <w:rFonts w:ascii="仿宋" w:eastAsia="仿宋" w:hAnsi="仿宋" w:hint="eastAsia"/>
          <w:sz w:val="28"/>
          <w:szCs w:val="28"/>
        </w:rPr>
        <w:t>法，现将评标相关信息予以公示。</w:t>
      </w:r>
    </w:p>
    <w:p w:rsidR="00777F9D" w:rsidRDefault="00777F9D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777F9D" w:rsidRDefault="009B7DF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一、项目名称：</w:t>
      </w:r>
      <w:r w:rsidR="00FB36D3" w:rsidRPr="00FB36D3">
        <w:rPr>
          <w:rFonts w:ascii="仿宋" w:eastAsia="仿宋" w:hAnsi="仿宋" w:hint="eastAsia"/>
          <w:sz w:val="28"/>
          <w:szCs w:val="28"/>
        </w:rPr>
        <w:t>2022年10月340</w:t>
      </w:r>
      <w:proofErr w:type="gramStart"/>
      <w:r w:rsidR="00FB36D3" w:rsidRPr="00FB36D3">
        <w:rPr>
          <w:rFonts w:ascii="仿宋" w:eastAsia="仿宋" w:hAnsi="仿宋" w:hint="eastAsia"/>
          <w:sz w:val="28"/>
          <w:szCs w:val="28"/>
        </w:rPr>
        <w:t>厂单梁桥</w:t>
      </w:r>
      <w:proofErr w:type="gramEnd"/>
      <w:r w:rsidR="00FB36D3" w:rsidRPr="00FB36D3">
        <w:rPr>
          <w:rFonts w:ascii="仿宋" w:eastAsia="仿宋" w:hAnsi="仿宋" w:hint="eastAsia"/>
          <w:sz w:val="28"/>
          <w:szCs w:val="28"/>
        </w:rPr>
        <w:t>式起重机采购项目</w:t>
      </w:r>
    </w:p>
    <w:p w:rsidR="00977A6E" w:rsidRDefault="009B7DF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二、项目编号：HGCGJ220</w:t>
      </w:r>
      <w:r w:rsidR="00FB36D3">
        <w:rPr>
          <w:rFonts w:ascii="仿宋" w:eastAsia="仿宋" w:hAnsi="仿宋" w:hint="eastAsia"/>
          <w:sz w:val="28"/>
          <w:szCs w:val="28"/>
        </w:rPr>
        <w:t>45</w:t>
      </w:r>
    </w:p>
    <w:p w:rsidR="00777F9D" w:rsidRDefault="009B7DF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三、评审结论： </w:t>
      </w:r>
    </w:p>
    <w:p w:rsidR="00777F9D" w:rsidRDefault="009B7DFC" w:rsidP="00FB36D3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经评委会评定,</w:t>
      </w:r>
      <w:r w:rsidR="00977A6E" w:rsidRPr="00977A6E">
        <w:rPr>
          <w:rFonts w:ascii="仿宋" w:eastAsia="仿宋" w:hAnsi="仿宋" w:hint="eastAsia"/>
          <w:sz w:val="28"/>
          <w:szCs w:val="28"/>
        </w:rPr>
        <w:t xml:space="preserve"> </w:t>
      </w:r>
      <w:r w:rsidR="00FB36D3" w:rsidRPr="00FB36D3">
        <w:rPr>
          <w:rFonts w:ascii="仿宋" w:eastAsia="仿宋" w:hAnsi="仿宋" w:hint="eastAsia"/>
          <w:sz w:val="28"/>
          <w:szCs w:val="28"/>
        </w:rPr>
        <w:t>株洲天桥起重机股份有限公司</w:t>
      </w:r>
      <w:r>
        <w:rPr>
          <w:rFonts w:ascii="仿宋" w:eastAsia="仿宋" w:hAnsi="仿宋" w:hint="eastAsia"/>
          <w:sz w:val="28"/>
          <w:szCs w:val="28"/>
        </w:rPr>
        <w:t xml:space="preserve">为中标候选人。 </w:t>
      </w:r>
    </w:p>
    <w:p w:rsidR="00777F9D" w:rsidRDefault="001A6ACB" w:rsidP="00977A6E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9B7DFC">
        <w:rPr>
          <w:rFonts w:ascii="仿宋" w:eastAsia="仿宋" w:hAnsi="仿宋" w:hint="eastAsia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:rsidR="00777F9D" w:rsidRDefault="009B7DFC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周女士</w:t>
      </w:r>
    </w:p>
    <w:p w:rsidR="00777F9D" w:rsidRDefault="009B7DFC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手机：</w:t>
      </w:r>
      <w:r>
        <w:rPr>
          <w:rFonts w:ascii="仿宋" w:eastAsia="仿宋" w:hAnsi="仿宋" w:hint="eastAsia"/>
          <w:sz w:val="28"/>
          <w:szCs w:val="28"/>
        </w:rPr>
        <w:t>18973481761</w:t>
      </w:r>
    </w:p>
    <w:p w:rsidR="00777F9D" w:rsidRDefault="009B7DFC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传真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Email</w:t>
      </w:r>
      <w:r>
        <w:rPr>
          <w:rFonts w:ascii="仿宋" w:eastAsia="仿宋" w:hAnsi="仿宋" w:hint="eastAsia"/>
          <w:sz w:val="28"/>
          <w:szCs w:val="28"/>
        </w:rPr>
        <w:t>：</w:t>
      </w:r>
      <w:r w:rsidR="001A6ACB">
        <w:rPr>
          <w:rFonts w:ascii="仿宋" w:eastAsia="仿宋" w:hAnsi="仿宋" w:hint="eastAsia"/>
          <w:sz w:val="28"/>
          <w:szCs w:val="28"/>
        </w:rPr>
        <w:t>HYST-ZB3@hysteeltube.com</w:t>
      </w:r>
    </w:p>
    <w:p w:rsidR="00777F9D" w:rsidRDefault="009B7DFC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详细地址：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777F9D" w:rsidRDefault="00777F9D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777F9D" w:rsidRDefault="00777F9D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777F9D" w:rsidRDefault="009B7DFC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湖南衡阳钢管（集团）有限公司招标办</w:t>
      </w:r>
    </w:p>
    <w:p w:rsidR="00777F9D" w:rsidRDefault="009B7DFC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2022年</w:t>
      </w:r>
      <w:r w:rsidR="00FB36D3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FB36D3">
        <w:rPr>
          <w:rFonts w:ascii="仿宋" w:eastAsia="仿宋" w:hAnsi="仿宋" w:hint="eastAsia"/>
          <w:sz w:val="28"/>
          <w:szCs w:val="28"/>
        </w:rPr>
        <w:t>21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777F9D" w:rsidSect="00777F9D">
      <w:footerReference w:type="default" r:id="rId8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F9D" w:rsidRDefault="00777F9D" w:rsidP="00777F9D">
      <w:r>
        <w:separator/>
      </w:r>
    </w:p>
  </w:endnote>
  <w:endnote w:type="continuationSeparator" w:id="1">
    <w:p w:rsidR="00777F9D" w:rsidRDefault="00777F9D" w:rsidP="00777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F9D" w:rsidRDefault="00D90FA9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;mso-width-relative:page;mso-height-relative:page" filled="f" stroked="f">
          <v:textbox style="mso-fit-shape-to-text:t" inset="0,0,0,0">
            <w:txbxContent>
              <w:p w:rsidR="00777F9D" w:rsidRDefault="00D90FA9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9B7DFC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FB36D3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F9D" w:rsidRDefault="00777F9D" w:rsidP="00777F9D">
      <w:r>
        <w:separator/>
      </w:r>
    </w:p>
  </w:footnote>
  <w:footnote w:type="continuationSeparator" w:id="1">
    <w:p w:rsidR="00777F9D" w:rsidRDefault="00777F9D" w:rsidP="00777F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M2M2M3YmJjZWIzNDRlNjMwZGE4NzgxNzJmZGJlNDg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280B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6AC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B6E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77F9D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3F20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77A6E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B7DFC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0FA9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4BC1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4D5C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36D3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2A2760E5"/>
    <w:rsid w:val="30B5736D"/>
    <w:rsid w:val="32A8282B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7F9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77F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777F9D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777F9D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777F9D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777F9D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777F9D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777F9D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777F9D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777F9D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777F9D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777F9D"/>
    <w:pPr>
      <w:ind w:firstLineChars="200" w:firstLine="420"/>
    </w:pPr>
  </w:style>
  <w:style w:type="paragraph" w:styleId="a4">
    <w:name w:val="Document Map"/>
    <w:basedOn w:val="a"/>
    <w:qFormat/>
    <w:rsid w:val="00777F9D"/>
    <w:pPr>
      <w:shd w:val="clear" w:color="auto" w:fill="000080"/>
    </w:pPr>
  </w:style>
  <w:style w:type="paragraph" w:styleId="a5">
    <w:name w:val="annotation text"/>
    <w:basedOn w:val="a"/>
    <w:link w:val="Char"/>
    <w:qFormat/>
    <w:rsid w:val="00777F9D"/>
    <w:pPr>
      <w:jc w:val="left"/>
    </w:pPr>
  </w:style>
  <w:style w:type="paragraph" w:styleId="a6">
    <w:name w:val="Body Text"/>
    <w:basedOn w:val="a"/>
    <w:link w:val="Char0"/>
    <w:qFormat/>
    <w:rsid w:val="00777F9D"/>
    <w:pPr>
      <w:spacing w:after="120"/>
    </w:pPr>
  </w:style>
  <w:style w:type="paragraph" w:styleId="a7">
    <w:name w:val="Body Text Indent"/>
    <w:basedOn w:val="a"/>
    <w:link w:val="Char1"/>
    <w:qFormat/>
    <w:rsid w:val="00777F9D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qFormat/>
    <w:rsid w:val="00777F9D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777F9D"/>
    <w:pPr>
      <w:ind w:leftChars="400" w:left="840"/>
    </w:pPr>
  </w:style>
  <w:style w:type="paragraph" w:styleId="a8">
    <w:name w:val="Plain Text"/>
    <w:basedOn w:val="a"/>
    <w:link w:val="Char2"/>
    <w:qFormat/>
    <w:rsid w:val="00777F9D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777F9D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777F9D"/>
    <w:pPr>
      <w:ind w:leftChars="2500" w:left="100"/>
    </w:pPr>
  </w:style>
  <w:style w:type="paragraph" w:styleId="20">
    <w:name w:val="Body Text Indent 2"/>
    <w:basedOn w:val="a"/>
    <w:qFormat/>
    <w:rsid w:val="00777F9D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qFormat/>
    <w:rsid w:val="00777F9D"/>
    <w:rPr>
      <w:sz w:val="18"/>
      <w:szCs w:val="18"/>
    </w:rPr>
  </w:style>
  <w:style w:type="paragraph" w:styleId="ab">
    <w:name w:val="footer"/>
    <w:basedOn w:val="a"/>
    <w:link w:val="Char5"/>
    <w:qFormat/>
    <w:rsid w:val="00777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qFormat/>
    <w:rsid w:val="00777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777F9D"/>
  </w:style>
  <w:style w:type="paragraph" w:styleId="40">
    <w:name w:val="toc 4"/>
    <w:basedOn w:val="a"/>
    <w:next w:val="a"/>
    <w:qFormat/>
    <w:rsid w:val="00777F9D"/>
    <w:pPr>
      <w:ind w:leftChars="600" w:left="1260"/>
    </w:pPr>
  </w:style>
  <w:style w:type="paragraph" w:styleId="60">
    <w:name w:val="toc 6"/>
    <w:basedOn w:val="a"/>
    <w:next w:val="a"/>
    <w:qFormat/>
    <w:rsid w:val="00777F9D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qFormat/>
    <w:rsid w:val="00777F9D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qFormat/>
    <w:rsid w:val="00777F9D"/>
    <w:pPr>
      <w:ind w:leftChars="200" w:left="420"/>
    </w:pPr>
  </w:style>
  <w:style w:type="paragraph" w:styleId="90">
    <w:name w:val="toc 9"/>
    <w:basedOn w:val="a"/>
    <w:next w:val="a"/>
    <w:qFormat/>
    <w:rsid w:val="00777F9D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qFormat/>
    <w:rsid w:val="00777F9D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777F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777F9D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777F9D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qFormat/>
    <w:rsid w:val="00777F9D"/>
    <w:rPr>
      <w:b/>
      <w:bCs/>
    </w:rPr>
  </w:style>
  <w:style w:type="table" w:styleId="af0">
    <w:name w:val="Table Grid"/>
    <w:basedOn w:val="a1"/>
    <w:qFormat/>
    <w:rsid w:val="00777F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777F9D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qFormat/>
    <w:rsid w:val="00777F9D"/>
  </w:style>
  <w:style w:type="character" w:styleId="af3">
    <w:name w:val="FollowedHyperlink"/>
    <w:basedOn w:val="a0"/>
    <w:uiPriority w:val="99"/>
    <w:qFormat/>
    <w:rsid w:val="00777F9D"/>
    <w:rPr>
      <w:color w:val="800080"/>
      <w:u w:val="single"/>
    </w:rPr>
  </w:style>
  <w:style w:type="character" w:styleId="af4">
    <w:name w:val="Hyperlink"/>
    <w:basedOn w:val="a0"/>
    <w:uiPriority w:val="99"/>
    <w:qFormat/>
    <w:rsid w:val="00777F9D"/>
    <w:rPr>
      <w:color w:val="0000FF"/>
      <w:u w:val="single"/>
    </w:rPr>
  </w:style>
  <w:style w:type="character" w:styleId="af5">
    <w:name w:val="annotation reference"/>
    <w:basedOn w:val="a0"/>
    <w:qFormat/>
    <w:rsid w:val="00777F9D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777F9D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777F9D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777F9D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qFormat/>
    <w:rsid w:val="00777F9D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qFormat/>
    <w:rsid w:val="00777F9D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777F9D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777F9D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777F9D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777F9D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777F9D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qFormat/>
    <w:rsid w:val="00777F9D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qFormat/>
    <w:rsid w:val="00777F9D"/>
    <w:rPr>
      <w:b/>
      <w:bCs/>
    </w:rPr>
  </w:style>
  <w:style w:type="character" w:customStyle="1" w:styleId="Char">
    <w:name w:val="批注文字 Char"/>
    <w:basedOn w:val="a0"/>
    <w:link w:val="a5"/>
    <w:qFormat/>
    <w:rsid w:val="00777F9D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qFormat/>
    <w:rsid w:val="00777F9D"/>
    <w:rPr>
      <w:kern w:val="2"/>
      <w:sz w:val="18"/>
      <w:szCs w:val="18"/>
    </w:rPr>
  </w:style>
  <w:style w:type="character" w:customStyle="1" w:styleId="p0Char">
    <w:name w:val="p0 Char"/>
    <w:basedOn w:val="a0"/>
    <w:qFormat/>
    <w:rsid w:val="00777F9D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qFormat/>
    <w:rsid w:val="00777F9D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qFormat/>
    <w:rsid w:val="00777F9D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qFormat/>
    <w:rsid w:val="00777F9D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qFormat/>
    <w:rsid w:val="00777F9D"/>
    <w:pPr>
      <w:widowControl/>
    </w:pPr>
    <w:rPr>
      <w:szCs w:val="21"/>
    </w:rPr>
  </w:style>
  <w:style w:type="character" w:customStyle="1" w:styleId="Char3">
    <w:name w:val="日期 Char"/>
    <w:basedOn w:val="a0"/>
    <w:link w:val="a9"/>
    <w:qFormat/>
    <w:rsid w:val="00777F9D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777F9D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777F9D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qFormat/>
    <w:rsid w:val="00777F9D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777F9D"/>
  </w:style>
  <w:style w:type="paragraph" w:customStyle="1" w:styleId="1CharCharCharChar">
    <w:name w:val="1 Char Char Char Char"/>
    <w:basedOn w:val="a"/>
    <w:qFormat/>
    <w:rsid w:val="00777F9D"/>
    <w:rPr>
      <w:rFonts w:ascii="Tahoma" w:hAnsi="Tahoma"/>
      <w:sz w:val="24"/>
      <w:szCs w:val="20"/>
    </w:rPr>
  </w:style>
  <w:style w:type="paragraph" w:customStyle="1" w:styleId="Default">
    <w:name w:val="Default"/>
    <w:qFormat/>
    <w:rsid w:val="00777F9D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qFormat/>
    <w:rsid w:val="00777F9D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qFormat/>
    <w:rsid w:val="00777F9D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qFormat/>
    <w:rsid w:val="00777F9D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qFormat/>
    <w:rsid w:val="00777F9D"/>
    <w:pPr>
      <w:ind w:firstLineChars="200" w:firstLine="420"/>
    </w:pPr>
  </w:style>
  <w:style w:type="paragraph" w:customStyle="1" w:styleId="32">
    <w:name w:val="标题3"/>
    <w:basedOn w:val="1"/>
    <w:qFormat/>
    <w:rsid w:val="00777F9D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qFormat/>
    <w:rsid w:val="00777F9D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qFormat/>
    <w:rsid w:val="00777F9D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777F9D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777F9D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777F9D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777F9D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777F9D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777F9D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777F9D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777F9D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777F9D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777F9D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777F9D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qFormat/>
    <w:rsid w:val="00777F9D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qFormat/>
    <w:rsid w:val="00777F9D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777F9D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777F9D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777F9D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777F9D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777F9D"/>
    <w:rPr>
      <w:rFonts w:ascii="宋体" w:hAnsi="宋体"/>
      <w:sz w:val="24"/>
    </w:rPr>
  </w:style>
  <w:style w:type="paragraph" w:customStyle="1" w:styleId="p17">
    <w:name w:val="p17"/>
    <w:basedOn w:val="a"/>
    <w:qFormat/>
    <w:rsid w:val="00777F9D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777F9D"/>
  </w:style>
  <w:style w:type="paragraph" w:customStyle="1" w:styleId="p19">
    <w:name w:val="p19"/>
    <w:basedOn w:val="a"/>
    <w:qFormat/>
    <w:rsid w:val="00777F9D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qFormat/>
    <w:rsid w:val="00777F9D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777F9D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777F9D"/>
    <w:pPr>
      <w:ind w:firstLineChars="200" w:firstLine="420"/>
    </w:pPr>
  </w:style>
  <w:style w:type="paragraph" w:customStyle="1" w:styleId="TableParagraph">
    <w:name w:val="Table Paragraph"/>
    <w:basedOn w:val="a"/>
    <w:qFormat/>
    <w:rsid w:val="00777F9D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777F9D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777F9D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8C402180-901D-4726-A82F-757DD06BC0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z</cp:lastModifiedBy>
  <cp:revision>43</cp:revision>
  <cp:lastPrinted>2022-01-06T03:39:00Z</cp:lastPrinted>
  <dcterms:created xsi:type="dcterms:W3CDTF">2021-06-16T04:02:00Z</dcterms:created>
  <dcterms:modified xsi:type="dcterms:W3CDTF">2022-10-21T07:13:00Z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0857C1B9112F46C0ACE8BE3125524B87</vt:lpwstr>
  </property>
</Properties>
</file>