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rPr>
          <w:rFonts w:hint="eastAsia" w:ascii="仿宋" w:hAnsi="仿宋" w:eastAsia="仿宋" w:cs="仿宋"/>
          <w:szCs w:val="32"/>
        </w:rPr>
      </w:pPr>
      <w:bookmarkStart w:id="0" w:name="_Toc526246862"/>
      <w:bookmarkStart w:id="1" w:name="_Toc3357"/>
      <w:bookmarkStart w:id="2" w:name="_Toc526778066"/>
      <w:bookmarkStart w:id="3" w:name="_Toc526861349"/>
      <w:r>
        <w:rPr>
          <w:rFonts w:hint="eastAsia" w:ascii="仿宋" w:hAnsi="仿宋" w:eastAsia="仿宋" w:cs="仿宋"/>
          <w:szCs w:val="32"/>
        </w:rPr>
        <w:t>招标公告</w:t>
      </w:r>
      <w:bookmarkEnd w:id="0"/>
      <w:bookmarkEnd w:id="1"/>
      <w:bookmarkEnd w:id="2"/>
      <w:bookmarkEnd w:id="3"/>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项目情况</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项目编号：HGJY-G2023064</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月钢材类物资采购项目</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招标货物名称、数量、主要技术参数、交货时间及交货地点：</w:t>
      </w:r>
    </w:p>
    <w:p>
      <w:pPr>
        <w:pStyle w:val="5"/>
        <w:adjustRightInd w:val="0"/>
        <w:snapToGrid w:val="0"/>
        <w:spacing w:line="360" w:lineRule="exact"/>
        <w:ind w:left="851" w:firstLine="0" w:firstLineChars="0"/>
        <w:rPr>
          <w:rFonts w:hint="eastAsia" w:ascii="仿宋" w:hAnsi="仿宋" w:eastAsia="仿宋" w:cs="仿宋"/>
          <w:b/>
          <w:sz w:val="28"/>
          <w:szCs w:val="28"/>
        </w:rPr>
      </w:pPr>
      <w:r>
        <w:rPr>
          <w:rFonts w:hint="eastAsia" w:ascii="仿宋" w:hAnsi="仿宋" w:eastAsia="仿宋" w:cs="仿宋"/>
          <w:sz w:val="28"/>
          <w:szCs w:val="28"/>
        </w:rPr>
        <w:t>货物名称：钢材，具体见采购清单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数量：</w:t>
      </w:r>
      <w:r>
        <w:rPr>
          <w:rFonts w:hint="eastAsia" w:ascii="仿宋" w:hAnsi="仿宋" w:eastAsia="仿宋" w:cs="仿宋"/>
          <w:sz w:val="28"/>
          <w:szCs w:val="28"/>
          <w:lang w:val="en-US" w:eastAsia="zh-CN"/>
        </w:rPr>
        <w:t>8</w:t>
      </w:r>
      <w:r>
        <w:rPr>
          <w:rFonts w:hint="eastAsia" w:ascii="仿宋" w:hAnsi="仿宋" w:eastAsia="仿宋" w:cs="仿宋"/>
          <w:sz w:val="28"/>
          <w:szCs w:val="28"/>
        </w:rPr>
        <w:t>个标包</w:t>
      </w:r>
      <w:r>
        <w:rPr>
          <w:rFonts w:hint="eastAsia" w:ascii="仿宋" w:hAnsi="仿宋" w:eastAsia="仿宋" w:cs="仿宋"/>
          <w:sz w:val="28"/>
          <w:szCs w:val="28"/>
          <w:lang w:eastAsia="zh-CN"/>
        </w:rPr>
        <w:t>、项</w:t>
      </w:r>
      <w:r>
        <w:rPr>
          <w:rFonts w:hint="eastAsia" w:ascii="仿宋" w:hAnsi="仿宋" w:eastAsia="仿宋" w:cs="仿宋"/>
          <w:sz w:val="28"/>
          <w:szCs w:val="28"/>
        </w:rPr>
        <w:t>，具体见采购清单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交货时间：具体见采购清单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交货地点：衡阳华菱连轧管有限公司施工现场</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营业执照经营范围包含本次招标采购标的物（以营业执照经营项目为准）。</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能力要求：具有合同履行能力，保障供货渠道正规。</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具有良好的商业信誉，注册资金200万元以上。</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w:t>
      </w:r>
    </w:p>
    <w:p>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未被工商行政管理机关在全国企业信用信息公示系统中列入严重违法失信企业名单；</w:t>
      </w:r>
    </w:p>
    <w:p>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未被最高人民法院在“信用中国”网站（www.creditchian.gov.cn）或各级信用信息共享平台列入失信被执行人名单。</w:t>
      </w:r>
    </w:p>
    <w:p>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业绩要求：标的物同类产品在华菱集团三钢中至少有一家被列为合格供应商。</w:t>
      </w:r>
    </w:p>
    <w:p>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法律、行政法规规定的其他资格条件。                                                      </w:t>
      </w:r>
    </w:p>
    <w:p>
      <w:pPr>
        <w:pStyle w:val="5"/>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850" w:hanging="850" w:firstLineChars="0"/>
        <w:contextualSpacing/>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bookmarkStart w:id="6" w:name="_GoBack"/>
      <w:bookmarkEnd w:id="6"/>
      <w:r>
        <w:rPr>
          <w:rFonts w:hint="eastAsia" w:ascii="仿宋" w:hAnsi="仿宋" w:eastAsia="仿宋" w:cs="仿宋"/>
          <w:sz w:val="28"/>
          <w:szCs w:val="28"/>
        </w:rPr>
        <w:t>00元人民币，扫码支付。</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b/>
          <w:bCs/>
          <w:sz w:val="28"/>
          <w:szCs w:val="28"/>
          <w:u w:val="single"/>
          <w:lang w:val="en-US" w:eastAsia="zh-CN"/>
        </w:rPr>
        <w:t>1</w:t>
      </w:r>
      <w:r>
        <w:rPr>
          <w:rFonts w:hint="eastAsia" w:ascii="仿宋" w:hAnsi="仿宋" w:eastAsia="仿宋" w:cs="仿宋"/>
          <w:b/>
          <w:bCs/>
          <w:sz w:val="28"/>
          <w:szCs w:val="28"/>
          <w:u w:val="single"/>
        </w:rPr>
        <w:t>0000</w:t>
      </w:r>
      <w:r>
        <w:rPr>
          <w:rFonts w:hint="eastAsia" w:ascii="仿宋" w:hAnsi="仿宋" w:eastAsia="仿宋" w:cs="仿宋"/>
          <w:sz w:val="28"/>
          <w:szCs w:val="28"/>
        </w:rPr>
        <w:t>元人民币。</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账号：1905022319020105051</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投标文件递交截止时间及开标时间：202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23</w:t>
      </w:r>
      <w:r>
        <w:rPr>
          <w:rFonts w:hint="eastAsia" w:ascii="仿宋" w:hAnsi="仿宋" w:eastAsia="仿宋" w:cs="仿宋"/>
          <w:sz w:val="28"/>
          <w:szCs w:val="28"/>
        </w:rPr>
        <w:t>日下午1</w:t>
      </w:r>
      <w:r>
        <w:rPr>
          <w:rFonts w:hint="eastAsia" w:ascii="仿宋" w:hAnsi="仿宋" w:eastAsia="仿宋" w:cs="仿宋"/>
          <w:sz w:val="28"/>
          <w:szCs w:val="28"/>
          <w:lang w:val="en-US" w:eastAsia="zh-CN"/>
        </w:rPr>
        <w:t>4</w:t>
      </w:r>
      <w:r>
        <w:rPr>
          <w:rFonts w:hint="eastAsia" w:ascii="仿宋" w:hAnsi="仿宋" w:eastAsia="仿宋" w:cs="仿宋"/>
          <w:sz w:val="28"/>
          <w:szCs w:val="28"/>
        </w:rPr>
        <w:t>:30(北京时间)</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室（采购部三楼）</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本项目采用经评审的标包最低价中标法。</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本次招投标监督部门为湖南衡阳钢管(集团)有限公司</w:t>
      </w:r>
      <w:bookmarkStart w:id="4" w:name="_Toc300677994"/>
      <w:bookmarkStart w:id="5" w:name="_Toc303864862"/>
      <w:r>
        <w:rPr>
          <w:rFonts w:hint="eastAsia" w:ascii="仿宋" w:hAnsi="仿宋" w:eastAsia="仿宋" w:cs="仿宋"/>
          <w:sz w:val="28"/>
          <w:szCs w:val="28"/>
        </w:rPr>
        <w:t>纪委，电话：</w:t>
      </w:r>
      <w:bookmarkEnd w:id="4"/>
      <w:bookmarkEnd w:id="5"/>
      <w:r>
        <w:rPr>
          <w:rFonts w:hint="eastAsia" w:ascii="仿宋" w:hAnsi="仿宋" w:eastAsia="仿宋" w:cs="仿宋"/>
          <w:sz w:val="28"/>
          <w:szCs w:val="28"/>
        </w:rPr>
        <w:t>0734-8872189</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采购联系人：唐先生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电话：（0734）8873437（办）手机：18973477088</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abstractNum w:abstractNumId="1">
    <w:nsid w:val="768C1899"/>
    <w:multiLevelType w:val="multilevel"/>
    <w:tmpl w:val="768C1899"/>
    <w:lvl w:ilvl="0" w:tentative="0">
      <w:start w:val="1"/>
      <w:numFmt w:val="japaneseCounting"/>
      <w:lvlText w:val="第%1章"/>
      <w:lvlJc w:val="left"/>
      <w:pPr>
        <w:ind w:left="1404" w:hanging="1404"/>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4FE27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2023-05-18T10:05:21Z</dcterms:created>
  <dc:creator>Administrator</dc:creator>
  <cp:lastModifiedBy>Administrator</cp:lastModifiedBy>
  <dcterms:modified xsi:type="dcterms:W3CDTF">2023-05-18T10:08:47Z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145EF75AE6B442C2A5DFB44180442431_12</vt:lpwstr>
  </property>
</Properties>
</file>