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7-9</w:t>
      </w:r>
      <w:r>
        <w:rPr>
          <w:rFonts w:hint="eastAsia" w:ascii="仿宋" w:hAnsi="仿宋" w:eastAsia="仿宋"/>
          <w:sz w:val="28"/>
          <w:szCs w:val="28"/>
        </w:rPr>
        <w:t>月炼钢厂碳化硅80采购项目评标工作已经结束，本项目采用经评审的最低价中标法，现将评标相关信息予以公示。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7-9</w:t>
      </w:r>
      <w:r>
        <w:rPr>
          <w:rFonts w:hint="eastAsia" w:ascii="仿宋" w:hAnsi="仿宋" w:eastAsia="仿宋"/>
          <w:sz w:val="28"/>
          <w:szCs w:val="28"/>
        </w:rPr>
        <w:t>月炼钢厂碳化硅80采购项目</w:t>
      </w:r>
    </w:p>
    <w:p>
      <w:pPr>
        <w:widowControl/>
        <w:numPr>
          <w:numId w:val="0"/>
        </w:numPr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JY-G2023075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安阳奥莱冶金耐材有限公司为中标候选人。</w:t>
      </w:r>
    </w:p>
    <w:p>
      <w:pPr>
        <w:widowControl/>
        <w:spacing w:line="360" w:lineRule="auto"/>
        <w:ind w:firstLine="700" w:firstLineChars="2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30EA1D"/>
    <w:multiLevelType w:val="singleLevel"/>
    <w:tmpl w:val="D630E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N2QyYjg4ZDVhNjU4NmJkMzU3YjQ3NjI4ZTM0NDU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1E2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05C9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90F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25F42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5B1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3DA4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  <w:rsid w:val="657610CB"/>
    <w:rsid w:val="74C7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382</Characters>
  <Lines>1</Lines>
  <Paragraphs>1</Paragraphs>
  <TotalTime>905</TotalTime>
  <ScaleCrop>false</ScaleCrop>
  <LinksUpToDate>false</LinksUpToDate>
  <CharactersWithSpaces>449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2021-07-09T10:25:00Z</cp:lastPrinted>
  <dcterms:modified xsi:type="dcterms:W3CDTF">2023-06-19T01:42:40Z</dcterms:modified>
  <dc:title>第二章  投标人须知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BD5C507BEEEA48509A713D6569E8B4F1_12</vt:lpwstr>
  </property>
</Properties>
</file>