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61354161"/>
      <w:bookmarkStart w:id="1" w:name="_Toc45533238"/>
      <w:bookmarkStart w:id="2" w:name="_Toc303864875"/>
      <w:bookmarkStart w:id="3" w:name="_Toc300678058"/>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w:t>
      </w:r>
      <w:r>
        <w:rPr>
          <w:rFonts w:hint="eastAsia" w:ascii="仿宋" w:hAnsi="仿宋" w:eastAsia="仿宋"/>
          <w:sz w:val="28"/>
          <w:szCs w:val="28"/>
          <w:lang w:val="en-US" w:eastAsia="zh-CN"/>
        </w:rPr>
        <w:t>JY-G2023138</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项目名称：2023年</w:t>
      </w:r>
      <w:r>
        <w:rPr>
          <w:rFonts w:hint="eastAsia" w:ascii="仿宋" w:hAnsi="仿宋" w:eastAsia="仿宋"/>
          <w:sz w:val="28"/>
          <w:szCs w:val="28"/>
          <w:lang w:val="en-US" w:eastAsia="zh-CN"/>
        </w:rPr>
        <w:t>8</w:t>
      </w:r>
      <w:r>
        <w:rPr>
          <w:rFonts w:hint="eastAsia" w:ascii="仿宋" w:hAnsi="仿宋" w:eastAsia="仿宋"/>
          <w:sz w:val="28"/>
          <w:szCs w:val="28"/>
        </w:rPr>
        <w:t>月卧轴矩台平面磨床采购项目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w:t>
      </w:r>
      <w:r>
        <w:rPr>
          <w:rFonts w:hint="eastAsia" w:ascii="仿宋" w:hAnsi="仿宋" w:eastAsia="仿宋"/>
          <w:sz w:val="28"/>
          <w:szCs w:val="28"/>
          <w:lang w:val="en-US" w:eastAsia="zh-CN"/>
        </w:rPr>
        <w:t>钢</w:t>
      </w:r>
      <w:r>
        <w:rPr>
          <w:rFonts w:hint="eastAsia" w:ascii="仿宋" w:hAnsi="仿宋" w:eastAsia="仿宋"/>
          <w:sz w:val="28"/>
          <w:szCs w:val="28"/>
        </w:rPr>
        <w:t>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hint="default" w:ascii="仿宋" w:hAnsi="仿宋" w:eastAsia="仿宋"/>
          <w:sz w:val="28"/>
          <w:szCs w:val="28"/>
          <w:lang w:val="en-US" w:eastAsia="zh-CN"/>
        </w:rPr>
      </w:pPr>
      <w:r>
        <w:rPr>
          <w:rFonts w:hint="eastAsia" w:ascii="仿宋" w:hAnsi="仿宋" w:eastAsia="仿宋"/>
          <w:sz w:val="28"/>
          <w:szCs w:val="28"/>
        </w:rPr>
        <w:t>货物名称：</w:t>
      </w:r>
      <w:r>
        <w:rPr>
          <w:rFonts w:hint="eastAsia" w:ascii="仿宋" w:hAnsi="仿宋" w:eastAsia="仿宋"/>
          <w:sz w:val="28"/>
          <w:szCs w:val="28"/>
          <w:lang w:val="en-US" w:eastAsia="zh-CN"/>
        </w:rPr>
        <w:t>卧轴矩台平面磨床</w:t>
      </w:r>
    </w:p>
    <w:p>
      <w:pPr>
        <w:pStyle w:val="101"/>
        <w:adjustRightInd w:val="0"/>
        <w:snapToGrid w:val="0"/>
        <w:spacing w:line="360" w:lineRule="exact"/>
        <w:ind w:left="851" w:firstLine="0" w:firstLineChars="0"/>
        <w:rPr>
          <w:rFonts w:hint="default" w:ascii="仿宋" w:hAnsi="仿宋" w:eastAsia="仿宋"/>
          <w:sz w:val="28"/>
          <w:szCs w:val="28"/>
          <w:lang w:val="en-US" w:eastAsia="zh-CN"/>
        </w:rPr>
      </w:pPr>
      <w:r>
        <w:rPr>
          <w:rFonts w:hint="eastAsia" w:ascii="仿宋" w:hAnsi="仿宋" w:eastAsia="仿宋"/>
          <w:sz w:val="28"/>
          <w:szCs w:val="28"/>
        </w:rPr>
        <w:t>数    量：</w:t>
      </w:r>
      <w:r>
        <w:rPr>
          <w:rFonts w:hint="eastAsia" w:ascii="仿宋" w:hAnsi="仿宋" w:eastAsia="仿宋"/>
          <w:sz w:val="28"/>
          <w:szCs w:val="28"/>
          <w:lang w:val="en-US" w:eastAsia="zh-CN"/>
        </w:rPr>
        <w:t>1台</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w:t>
      </w:r>
      <w:r>
        <w:rPr>
          <w:rFonts w:hint="eastAsia" w:ascii="仿宋" w:hAnsi="仿宋" w:eastAsia="仿宋"/>
          <w:sz w:val="28"/>
          <w:szCs w:val="28"/>
          <w:lang w:val="en-US" w:eastAsia="zh-CN"/>
        </w:rPr>
        <w:t>见商务标附件</w:t>
      </w:r>
      <w:r>
        <w:rPr>
          <w:rFonts w:hint="eastAsia" w:ascii="仿宋" w:hAnsi="仿宋" w:eastAsia="仿宋"/>
          <w:sz w:val="28"/>
          <w:szCs w:val="28"/>
        </w:rPr>
        <w:t xml:space="preserve">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lang w:val="en-US" w:eastAsia="zh-CN"/>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w:t>
      </w:r>
      <w:r>
        <w:rPr>
          <w:rFonts w:hint="eastAsia" w:ascii="仿宋" w:hAnsi="仿宋" w:eastAsia="仿宋" w:cs="仿宋"/>
          <w:i w:val="0"/>
          <w:caps w:val="0"/>
          <w:color w:val="000000"/>
          <w:spacing w:val="0"/>
          <w:sz w:val="28"/>
          <w:szCs w:val="28"/>
          <w:lang w:val="en-US" w:eastAsia="zh-CN"/>
        </w:rPr>
        <w:t>200</w:t>
      </w:r>
      <w:r>
        <w:rPr>
          <w:rFonts w:hint="eastAsia" w:ascii="仿宋" w:hAnsi="仿宋" w:eastAsia="仿宋" w:cs="仿宋"/>
          <w:i w:val="0"/>
          <w:caps w:val="0"/>
          <w:color w:val="000000"/>
          <w:spacing w:val="0"/>
          <w:sz w:val="28"/>
          <w:szCs w:val="28"/>
        </w:rPr>
        <w:t>万元及以上，成立时间一年及以上，具有独立法人资格并依法取得企业营业执照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cs="仿宋"/>
          <w:i w:val="0"/>
          <w:caps w:val="0"/>
          <w:color w:val="000000"/>
          <w:spacing w:val="0"/>
          <w:sz w:val="28"/>
          <w:szCs w:val="28"/>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营业执照中经营范围包含本次招标采购标的物</w:t>
      </w:r>
      <w:r>
        <w:rPr>
          <w:rFonts w:hint="eastAsia" w:ascii="仿宋" w:hAnsi="仿宋" w:eastAsia="仿宋" w:cs="仿宋"/>
          <w:i w:val="0"/>
          <w:caps w:val="0"/>
          <w:color w:val="000000"/>
          <w:spacing w:val="0"/>
          <w:sz w:val="28"/>
          <w:szCs w:val="28"/>
          <w:lang w:val="en-US" w:eastAsia="zh-CN"/>
        </w:rPr>
        <w:t>同类物资</w:t>
      </w:r>
      <w:r>
        <w:rPr>
          <w:rFonts w:hint="eastAsia" w:ascii="仿宋" w:hAnsi="仿宋" w:eastAsia="仿宋" w:cs="仿宋"/>
          <w:i w:val="0"/>
          <w:caps w:val="0"/>
          <w:color w:val="000000"/>
          <w:spacing w:val="0"/>
          <w:sz w:val="28"/>
          <w:szCs w:val="28"/>
        </w:rPr>
        <w:t>的生产</w:t>
      </w:r>
      <w:r>
        <w:rPr>
          <w:rFonts w:hint="eastAsia" w:ascii="仿宋" w:hAnsi="仿宋" w:eastAsia="仿宋" w:cs="仿宋"/>
          <w:i w:val="0"/>
          <w:caps w:val="0"/>
          <w:color w:val="000000"/>
          <w:spacing w:val="0"/>
          <w:sz w:val="28"/>
          <w:szCs w:val="28"/>
          <w:lang w:val="en-US" w:eastAsia="zh-CN"/>
        </w:rPr>
        <w:t>及</w:t>
      </w:r>
      <w:r>
        <w:rPr>
          <w:rFonts w:hint="eastAsia" w:ascii="仿宋" w:hAnsi="仿宋" w:eastAsia="仿宋" w:cs="仿宋"/>
          <w:i w:val="0"/>
          <w:caps w:val="0"/>
          <w:color w:val="000000"/>
          <w:spacing w:val="0"/>
          <w:sz w:val="28"/>
          <w:szCs w:val="28"/>
        </w:rPr>
        <w:t xml:space="preserve">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w:t>
      </w:r>
      <w:r>
        <w:rPr>
          <w:rFonts w:hint="eastAsia" w:ascii="仿宋" w:hAnsi="仿宋" w:eastAsia="仿宋" w:cs="仿宋"/>
          <w:i w:val="0"/>
          <w:caps w:val="0"/>
          <w:color w:val="000000"/>
          <w:spacing w:val="0"/>
          <w:sz w:val="28"/>
          <w:szCs w:val="28"/>
          <w:lang w:val="en-US" w:eastAsia="zh-CN"/>
        </w:rPr>
        <w:t>五</w:t>
      </w:r>
      <w:r>
        <w:rPr>
          <w:rFonts w:hint="eastAsia" w:ascii="仿宋" w:hAnsi="仿宋" w:eastAsia="仿宋" w:cs="仿宋"/>
          <w:i w:val="0"/>
          <w:caps w:val="0"/>
          <w:color w:val="000000"/>
          <w:spacing w:val="0"/>
          <w:sz w:val="28"/>
          <w:szCs w:val="28"/>
        </w:rPr>
        <w:t>年在</w:t>
      </w:r>
      <w:r>
        <w:rPr>
          <w:rFonts w:hint="eastAsia" w:ascii="仿宋" w:hAnsi="仿宋" w:eastAsia="仿宋" w:cs="仿宋"/>
          <w:i w:val="0"/>
          <w:caps w:val="0"/>
          <w:color w:val="000000"/>
          <w:spacing w:val="0"/>
          <w:sz w:val="28"/>
          <w:szCs w:val="28"/>
          <w:lang w:val="en-US" w:eastAsia="zh-CN"/>
        </w:rPr>
        <w:t>国内上市公司</w:t>
      </w:r>
      <w:r>
        <w:rPr>
          <w:rFonts w:hint="eastAsia" w:ascii="仿宋" w:hAnsi="仿宋" w:eastAsia="仿宋" w:cs="仿宋"/>
          <w:i w:val="0"/>
          <w:caps w:val="0"/>
          <w:color w:val="000000"/>
          <w:spacing w:val="0"/>
          <w:sz w:val="28"/>
          <w:szCs w:val="28"/>
        </w:rPr>
        <w:t>有直接业绩；(</w:t>
      </w:r>
      <w:r>
        <w:rPr>
          <w:rFonts w:hint="eastAsia" w:ascii="仿宋" w:hAnsi="仿宋" w:eastAsia="仿宋" w:cs="仿宋"/>
          <w:i w:val="0"/>
          <w:caps w:val="0"/>
          <w:color w:val="000000"/>
          <w:spacing w:val="0"/>
          <w:sz w:val="28"/>
          <w:szCs w:val="28"/>
          <w:lang w:val="en-US" w:eastAsia="zh-CN"/>
        </w:rPr>
        <w:t>业绩</w:t>
      </w:r>
      <w:r>
        <w:rPr>
          <w:rFonts w:hint="eastAsia" w:ascii="仿宋" w:hAnsi="仿宋" w:eastAsia="仿宋" w:cs="仿宋"/>
          <w:i w:val="0"/>
          <w:caps w:val="0"/>
          <w:color w:val="000000"/>
          <w:spacing w:val="0"/>
          <w:sz w:val="28"/>
          <w:szCs w:val="28"/>
        </w:rPr>
        <w:t>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5000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3</w:t>
      </w:r>
      <w:r>
        <w:rPr>
          <w:rFonts w:ascii="仿宋" w:hAnsi="仿宋" w:eastAsia="仿宋"/>
          <w:b/>
          <w:sz w:val="28"/>
          <w:szCs w:val="28"/>
        </w:rPr>
        <w:t>年</w:t>
      </w:r>
      <w:r>
        <w:rPr>
          <w:rFonts w:hint="eastAsia" w:ascii="仿宋" w:hAnsi="仿宋" w:eastAsia="仿宋"/>
          <w:b/>
          <w:sz w:val="28"/>
          <w:szCs w:val="28"/>
          <w:lang w:val="en-US" w:eastAsia="zh-CN"/>
        </w:rPr>
        <w:t>8</w:t>
      </w:r>
      <w:r>
        <w:rPr>
          <w:rFonts w:ascii="仿宋" w:hAnsi="仿宋" w:eastAsia="仿宋"/>
          <w:b/>
          <w:sz w:val="28"/>
          <w:szCs w:val="28"/>
        </w:rPr>
        <w:t>月</w:t>
      </w:r>
      <w:r>
        <w:rPr>
          <w:rFonts w:hint="eastAsia" w:ascii="仿宋" w:hAnsi="仿宋" w:eastAsia="仿宋"/>
          <w:b/>
          <w:sz w:val="28"/>
          <w:szCs w:val="28"/>
          <w:lang w:val="en-US" w:eastAsia="zh-CN"/>
        </w:rPr>
        <w:t>23</w:t>
      </w:r>
      <w:r>
        <w:rPr>
          <w:rFonts w:ascii="仿宋" w:hAnsi="仿宋" w:eastAsia="仿宋"/>
          <w:b/>
          <w:sz w:val="28"/>
          <w:szCs w:val="28"/>
        </w:rPr>
        <w:t>日</w:t>
      </w:r>
      <w:bookmarkStart w:id="6" w:name="_GoBack"/>
      <w:r>
        <w:rPr>
          <w:rFonts w:hint="eastAsia" w:ascii="仿宋" w:hAnsi="仿宋" w:eastAsia="仿宋"/>
          <w:b/>
          <w:sz w:val="28"/>
          <w:szCs w:val="28"/>
          <w:lang w:eastAsia="zh-CN"/>
        </w:rPr>
        <w:t>下午</w:t>
      </w:r>
      <w:r>
        <w:rPr>
          <w:rFonts w:hint="eastAsia" w:ascii="仿宋" w:hAnsi="仿宋" w:eastAsia="仿宋"/>
          <w:b/>
          <w:sz w:val="28"/>
          <w:szCs w:val="28"/>
          <w:lang w:val="en-US" w:eastAsia="zh-CN"/>
        </w:rPr>
        <w:t>14</w:t>
      </w:r>
      <w:r>
        <w:rPr>
          <w:rFonts w:ascii="仿宋" w:hAnsi="仿宋" w:eastAsia="仿宋"/>
          <w:b/>
          <w:sz w:val="28"/>
          <w:szCs w:val="28"/>
        </w:rPr>
        <w:t>:</w:t>
      </w:r>
      <w:r>
        <w:rPr>
          <w:rFonts w:hint="eastAsia" w:ascii="仿宋" w:hAnsi="仿宋" w:eastAsia="仿宋"/>
          <w:b/>
          <w:sz w:val="28"/>
          <w:szCs w:val="28"/>
          <w:lang w:val="en-US" w:eastAsia="zh-CN"/>
        </w:rPr>
        <w:t>3</w:t>
      </w:r>
      <w:r>
        <w:rPr>
          <w:rFonts w:hint="eastAsia" w:ascii="仿宋" w:hAnsi="仿宋" w:eastAsia="仿宋"/>
          <w:b/>
          <w:sz w:val="28"/>
          <w:szCs w:val="28"/>
        </w:rPr>
        <w:t>0</w:t>
      </w:r>
      <w:bookmarkEnd w:id="6"/>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val="en-US" w:eastAsia="zh-CN"/>
        </w:rPr>
        <w:t>经评审低价中标</w:t>
      </w:r>
      <w:r>
        <w:rPr>
          <w:rFonts w:hint="eastAsia" w:ascii="仿宋" w:hAnsi="仿宋" w:eastAsia="仿宋"/>
          <w:sz w:val="28"/>
          <w:szCs w:val="28"/>
        </w:rPr>
        <w:t>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3864862"/>
      <w:bookmarkStart w:id="5" w:name="_Toc300677994"/>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 xml:space="preserve"> 手机：</w:t>
      </w:r>
      <w:r>
        <w:rPr>
          <w:rFonts w:hint="eastAsia" w:ascii="仿宋" w:hAnsi="仿宋" w:eastAsia="仿宋"/>
          <w:sz w:val="28"/>
          <w:szCs w:val="28"/>
        </w:rPr>
        <w:t>15874762730</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（办）     手机：</w:t>
      </w:r>
      <w:r>
        <w:rPr>
          <w:rFonts w:hint="eastAsia" w:ascii="仿宋" w:hAnsi="仿宋" w:eastAsia="仿宋"/>
          <w:sz w:val="28"/>
          <w:szCs w:val="28"/>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bookmarkEnd w:id="0"/>
    <w:bookmarkEnd w:id="1"/>
    <w:bookmarkEnd w:id="2"/>
    <w:bookmarkEnd w:id="3"/>
    <w:p>
      <w:pPr>
        <w:pStyle w:val="3"/>
        <w:spacing w:before="0" w:after="0" w:line="360" w:lineRule="auto"/>
        <w:jc w:val="both"/>
        <w:rPr>
          <w:rFonts w:ascii="仿宋" w:hAnsi="仿宋" w:eastAsia="仿宋" w:cs="宋体"/>
          <w:b w:val="0"/>
          <w:bCs w:val="0"/>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0CF252A5"/>
    <w:rsid w:val="0E41037A"/>
    <w:rsid w:val="12597320"/>
    <w:rsid w:val="12BF6B65"/>
    <w:rsid w:val="1441159B"/>
    <w:rsid w:val="17DF1C52"/>
    <w:rsid w:val="1A3518F5"/>
    <w:rsid w:val="1B0349C5"/>
    <w:rsid w:val="1C59023E"/>
    <w:rsid w:val="1F293FD6"/>
    <w:rsid w:val="20B826C3"/>
    <w:rsid w:val="253B75E5"/>
    <w:rsid w:val="282A79C9"/>
    <w:rsid w:val="2C615CFA"/>
    <w:rsid w:val="2D803D48"/>
    <w:rsid w:val="2D9B4947"/>
    <w:rsid w:val="30B5736D"/>
    <w:rsid w:val="315166BC"/>
    <w:rsid w:val="326E1F98"/>
    <w:rsid w:val="32FD2A44"/>
    <w:rsid w:val="34134919"/>
    <w:rsid w:val="36C43945"/>
    <w:rsid w:val="39D50A36"/>
    <w:rsid w:val="496C53B9"/>
    <w:rsid w:val="49905AF7"/>
    <w:rsid w:val="49DF7C64"/>
    <w:rsid w:val="4CD76635"/>
    <w:rsid w:val="4DA94D20"/>
    <w:rsid w:val="4F8C3D25"/>
    <w:rsid w:val="56E05B93"/>
    <w:rsid w:val="58B31D91"/>
    <w:rsid w:val="58CE5921"/>
    <w:rsid w:val="5E9C6775"/>
    <w:rsid w:val="6254705E"/>
    <w:rsid w:val="632E6C92"/>
    <w:rsid w:val="63FA0412"/>
    <w:rsid w:val="644A5B2B"/>
    <w:rsid w:val="676F4779"/>
    <w:rsid w:val="69EC2213"/>
    <w:rsid w:val="6C743B0A"/>
    <w:rsid w:val="71A419C3"/>
    <w:rsid w:val="78F2441D"/>
    <w:rsid w:val="7A073B96"/>
    <w:rsid w:val="7A63136D"/>
    <w:rsid w:val="7B727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1033</Words>
  <Characters>1197</Characters>
  <Lines>2</Lines>
  <Paragraphs>2</Paragraphs>
  <TotalTime>21</TotalTime>
  <ScaleCrop>false</ScaleCrop>
  <LinksUpToDate>false</LinksUpToDate>
  <CharactersWithSpaces>1255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2023-08-18T02:58:39Z</dcterms:modified>
  <dc:title>第二章  投标人须知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3FDD9F763CAD4251A811A832CD588E3D_13</vt:lpwstr>
  </property>
</Properties>
</file>