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numId w:val="0"/>
        </w:numPr>
        <w:ind w:leftChars="0"/>
        <w:jc w:val="center"/>
        <w:rPr>
          <w:rFonts w:hint="eastAsia" w:ascii="仿宋" w:hAnsi="仿宋" w:eastAsia="仿宋" w:cs="仿宋"/>
          <w:sz w:val="28"/>
          <w:szCs w:val="28"/>
        </w:rPr>
      </w:pPr>
      <w:bookmarkStart w:id="3" w:name="_GoBack"/>
      <w:bookmarkEnd w:id="3"/>
      <w:bookmarkStart w:id="0" w:name="_Toc2942"/>
      <w:r>
        <w:rPr>
          <w:rFonts w:hint="eastAsia" w:ascii="仿宋" w:hAnsi="仿宋" w:eastAsia="仿宋" w:cs="仿宋"/>
          <w:sz w:val="28"/>
          <w:szCs w:val="28"/>
          <w:lang w:val="en-US" w:eastAsia="zh-CN"/>
        </w:rPr>
        <w:t>招标公告</w:t>
      </w:r>
      <w:bookmarkEnd w:id="0"/>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项目编号：HGJS-G2023050</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项目名称：炼钢厂集控智能化改造项目150t精炼炉车载电子秤采购项目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left="842" w:hanging="842" w:firstLineChars="0"/>
        <w:contextualSpacing/>
        <w:rPr>
          <w:rFonts w:hint="eastAsia" w:ascii="仿宋" w:hAnsi="仿宋" w:eastAsia="仿宋" w:cs="仿宋"/>
          <w:bCs/>
          <w:sz w:val="28"/>
          <w:szCs w:val="28"/>
        </w:rPr>
      </w:pPr>
      <w:r>
        <w:rPr>
          <w:rFonts w:hint="eastAsia" w:ascii="仿宋" w:hAnsi="仿宋" w:eastAsia="仿宋" w:cs="仿宋"/>
          <w:bCs/>
          <w:sz w:val="28"/>
          <w:szCs w:val="28"/>
        </w:rPr>
        <w:t xml:space="preserve">具有独立法人资格并依法取得企业营业执照，营业执照处于有效期内，注册资金200万元及以上，成立时间一年及以上。 </w:t>
      </w:r>
    </w:p>
    <w:p>
      <w:pPr>
        <w:pStyle w:val="5"/>
        <w:numPr>
          <w:ilvl w:val="1"/>
          <w:numId w:val="1"/>
        </w:numPr>
        <w:adjustRightInd w:val="0"/>
        <w:snapToGrid w:val="0"/>
        <w:spacing w:line="360" w:lineRule="exact"/>
        <w:ind w:left="842" w:hanging="842" w:firstLineChars="0"/>
        <w:contextualSpacing/>
        <w:rPr>
          <w:rFonts w:hint="eastAsia" w:ascii="仿宋" w:hAnsi="仿宋" w:eastAsia="仿宋" w:cs="仿宋"/>
          <w:bCs/>
          <w:sz w:val="28"/>
          <w:szCs w:val="28"/>
        </w:rPr>
      </w:pPr>
      <w:r>
        <w:rPr>
          <w:rFonts w:hint="eastAsia" w:ascii="仿宋" w:hAnsi="仿宋" w:eastAsia="仿宋" w:cs="仿宋"/>
          <w:bCs/>
          <w:sz w:val="28"/>
          <w:szCs w:val="28"/>
        </w:rPr>
        <w:t>营业执照中经营范围包含本次招标采购标的物生产或销售（以营业执照经营项目为准）。</w:t>
      </w:r>
    </w:p>
    <w:p>
      <w:pPr>
        <w:pStyle w:val="5"/>
        <w:numPr>
          <w:ilvl w:val="1"/>
          <w:numId w:val="1"/>
        </w:numPr>
        <w:adjustRightInd w:val="0"/>
        <w:snapToGrid w:val="0"/>
        <w:spacing w:line="360" w:lineRule="exact"/>
        <w:ind w:left="842" w:hanging="842" w:firstLineChars="0"/>
        <w:contextualSpacing/>
        <w:rPr>
          <w:rFonts w:hint="eastAsia" w:ascii="仿宋" w:hAnsi="仿宋" w:eastAsia="仿宋" w:cs="仿宋"/>
          <w:bCs/>
          <w:sz w:val="28"/>
          <w:szCs w:val="28"/>
        </w:rPr>
      </w:pPr>
      <w:r>
        <w:rPr>
          <w:rFonts w:hint="eastAsia" w:ascii="仿宋" w:hAnsi="仿宋" w:eastAsia="仿宋" w:cs="仿宋"/>
          <w:bCs/>
          <w:sz w:val="28"/>
          <w:szCs w:val="28"/>
        </w:rPr>
        <w:t>信誉要求：具有良好的</w:t>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"https://wenwen.sogou.com/s/?w=%E5%95%86%E4%B8%9A%E4%BF%A1%E8%AA%89&amp;ch=ww.xqy.chain" \t "_blank" </w:instrText>
      </w:r>
      <w:r>
        <w:rPr>
          <w:rFonts w:hint="eastAsia" w:ascii="仿宋" w:hAnsi="仿宋" w:eastAsia="仿宋" w:cs="仿宋"/>
          <w:bCs/>
          <w:sz w:val="28"/>
          <w:szCs w:val="28"/>
        </w:rPr>
        <w:fldChar w:fldCharType="separate"/>
      </w:r>
      <w:r>
        <w:rPr>
          <w:rFonts w:hint="eastAsia" w:ascii="仿宋" w:hAnsi="仿宋" w:eastAsia="仿宋" w:cs="仿宋"/>
          <w:bCs/>
          <w:sz w:val="28"/>
          <w:szCs w:val="28"/>
        </w:rPr>
        <w:t>商业信誉</w:t>
      </w:r>
      <w:r>
        <w:rPr>
          <w:rFonts w:hint="eastAsia" w:ascii="仿宋" w:hAnsi="仿宋" w:eastAsia="仿宋" w:cs="仿宋"/>
          <w:bCs/>
          <w:sz w:val="28"/>
          <w:szCs w:val="28"/>
        </w:rPr>
        <w:fldChar w:fldCharType="end"/>
      </w:r>
      <w:r>
        <w:rPr>
          <w:rFonts w:hint="eastAsia" w:ascii="仿宋" w:hAnsi="仿宋" w:eastAsia="仿宋" w:cs="仿宋"/>
          <w:bCs/>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left="842" w:hanging="842" w:firstLineChars="0"/>
        <w:contextualSpacing/>
        <w:rPr>
          <w:rFonts w:hint="eastAsia" w:ascii="仿宋" w:hAnsi="仿宋" w:eastAsia="仿宋" w:cs="仿宋"/>
          <w:bCs/>
          <w:sz w:val="28"/>
          <w:szCs w:val="28"/>
        </w:rPr>
      </w:pPr>
      <w:r>
        <w:rPr>
          <w:rFonts w:hint="eastAsia" w:ascii="仿宋" w:hAnsi="仿宋" w:eastAsia="仿宋" w:cs="仿宋"/>
          <w:bCs/>
          <w:sz w:val="28"/>
          <w:szCs w:val="28"/>
        </w:rPr>
        <w:t>业绩要求：标的物同类产品近两年有相关业绩；(非衡钢业绩须提供合同复印件)。</w:t>
      </w:r>
    </w:p>
    <w:p>
      <w:pPr>
        <w:pStyle w:val="5"/>
        <w:numPr>
          <w:ilvl w:val="1"/>
          <w:numId w:val="1"/>
        </w:numPr>
        <w:adjustRightInd w:val="0"/>
        <w:snapToGrid w:val="0"/>
        <w:spacing w:line="360" w:lineRule="exact"/>
        <w:ind w:left="842" w:hanging="842" w:firstLineChars="0"/>
        <w:contextualSpacing/>
        <w:rPr>
          <w:rFonts w:hint="eastAsia" w:ascii="仿宋" w:hAnsi="仿宋" w:eastAsia="仿宋" w:cs="仿宋"/>
          <w:bCs/>
          <w:sz w:val="28"/>
          <w:szCs w:val="28"/>
        </w:rPr>
      </w:pPr>
      <w:r>
        <w:rPr>
          <w:rFonts w:hint="eastAsia" w:ascii="仿宋" w:hAnsi="仿宋" w:eastAsia="仿宋" w:cs="仿宋"/>
          <w:bCs/>
          <w:sz w:val="28"/>
          <w:szCs w:val="28"/>
        </w:rPr>
        <w:t>法律、行政法规规定的其他资格条件。</w:t>
      </w:r>
    </w:p>
    <w:p>
      <w:pPr>
        <w:pStyle w:val="5"/>
        <w:numPr>
          <w:ilvl w:val="0"/>
          <w:numId w:val="1"/>
        </w:numPr>
        <w:adjustRightInd w:val="0"/>
        <w:snapToGrid w:val="0"/>
        <w:spacing w:line="360" w:lineRule="exact"/>
        <w:ind w:left="842" w:hanging="840" w:firstLineChars="0"/>
        <w:contextualSpacing/>
        <w:rPr>
          <w:rFonts w:hint="eastAsia" w:ascii="仿宋" w:hAnsi="仿宋" w:eastAsia="仿宋" w:cs="仿宋"/>
          <w:bCs/>
          <w:sz w:val="28"/>
          <w:szCs w:val="28"/>
        </w:rPr>
      </w:pPr>
      <w:r>
        <w:rPr>
          <w:rFonts w:hint="eastAsia" w:ascii="仿宋" w:hAnsi="仿宋" w:eastAsia="仿宋" w:cs="仿宋"/>
          <w:bCs/>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5000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2023年10月</w:t>
      </w:r>
      <w:r>
        <w:rPr>
          <w:rFonts w:hint="eastAsia" w:ascii="仿宋" w:hAnsi="仿宋" w:eastAsia="仿宋" w:cs="仿宋"/>
          <w:b/>
          <w:sz w:val="28"/>
          <w:szCs w:val="28"/>
          <w:u w:val="single"/>
          <w:lang w:val="en-US" w:eastAsia="zh-CN"/>
        </w:rPr>
        <w:t>16</w:t>
      </w:r>
      <w:r>
        <w:rPr>
          <w:rFonts w:hint="eastAsia" w:ascii="仿宋" w:hAnsi="仿宋" w:eastAsia="仿宋" w:cs="仿宋"/>
          <w:b/>
          <w:sz w:val="28"/>
          <w:szCs w:val="28"/>
          <w:u w:val="single"/>
        </w:rPr>
        <w:t>日下午14:30</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投标文件递交及开标地点：衡阳华菱钢管有限公司西办公楼三楼开标一室（采购部三楼）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1" w:name="_Toc300677994"/>
      <w:bookmarkStart w:id="2" w:name="_Toc303864862"/>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采购联系人：吴女士</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电话：（0734）8872005（办）  手机：19807346684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招标联系人：肖先生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电话：（0734）8873841（办）   手机：15200700954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5D946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2023-10-08T06:28:24Z</dcterms:created>
  <dc:creator>Administrator</dc:creator>
  <cp:lastModifiedBy>肖圣朋</cp:lastModifiedBy>
  <dcterms:modified xsi:type="dcterms:W3CDTF">2023-10-08T06:28:40Z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C336621474004A1183547185A7BAD075</vt:lpwstr>
  </property>
</Properties>
</file>