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仿宋" w:hAnsi="仿宋" w:eastAsia="仿宋" w:cs="仿宋"/>
          <w:sz w:val="28"/>
          <w:szCs w:val="28"/>
        </w:rPr>
      </w:pPr>
      <w:bookmarkStart w:id="0" w:name="_Toc300678051"/>
    </w:p>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drawing>
          <wp:inline distT="0" distB="0" distL="114300" distR="114300">
            <wp:extent cx="2114550" cy="1143000"/>
            <wp:effectExtent l="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6"/>
                    <a:stretch>
                      <a:fillRect/>
                    </a:stretch>
                  </pic:blipFill>
                  <pic:spPr>
                    <a:xfrm>
                      <a:off x="0" y="0"/>
                      <a:ext cx="2114550" cy="1143000"/>
                    </a:xfrm>
                    <a:prstGeom prst="rect">
                      <a:avLst/>
                    </a:prstGeom>
                    <a:noFill/>
                    <a:ln>
                      <a:noFill/>
                    </a:ln>
                  </pic:spPr>
                </pic:pic>
              </a:graphicData>
            </a:graphic>
          </wp:inline>
        </w:drawing>
      </w:r>
    </w:p>
    <w:p>
      <w:pPr>
        <w:spacing w:line="360" w:lineRule="auto"/>
        <w:ind w:firstLine="4340" w:firstLineChars="1550"/>
        <w:rPr>
          <w:rFonts w:hint="eastAsia" w:ascii="仿宋" w:hAnsi="仿宋" w:eastAsia="仿宋" w:cs="仿宋"/>
          <w:sz w:val="28"/>
          <w:szCs w:val="28"/>
        </w:rPr>
      </w:pPr>
    </w:p>
    <w:p>
      <w:pPr>
        <w:rPr>
          <w:rFonts w:hint="eastAsia" w:ascii="仿宋" w:hAnsi="仿宋" w:eastAsia="仿宋" w:cs="仿宋"/>
          <w:sz w:val="28"/>
          <w:szCs w:val="28"/>
        </w:rPr>
      </w:pPr>
      <w:bookmarkStart w:id="1" w:name="_Toc300677986"/>
      <w:bookmarkStart w:id="2" w:name="_Toc303864854"/>
    </w:p>
    <w:p>
      <w:pPr>
        <w:rPr>
          <w:rFonts w:hint="eastAsia" w:ascii="仿宋" w:hAnsi="仿宋" w:eastAsia="仿宋" w:cs="仿宋"/>
          <w:sz w:val="28"/>
          <w:szCs w:val="28"/>
        </w:rPr>
      </w:pPr>
    </w:p>
    <w:p>
      <w:pPr>
        <w:spacing w:line="360" w:lineRule="auto"/>
        <w:ind w:left="400" w:right="400"/>
        <w:jc w:val="center"/>
        <w:rPr>
          <w:rFonts w:hint="default" w:ascii="仿宋" w:hAnsi="仿宋" w:eastAsia="仿宋" w:cs="仿宋"/>
          <w:b/>
          <w:sz w:val="84"/>
          <w:szCs w:val="84"/>
          <w:lang w:val="en-US" w:eastAsia="zh-CN"/>
        </w:rPr>
      </w:pPr>
      <w:r>
        <w:rPr>
          <w:rFonts w:hint="eastAsia" w:ascii="仿宋" w:hAnsi="仿宋" w:eastAsia="仿宋" w:cs="仿宋"/>
          <w:b/>
          <w:sz w:val="84"/>
          <w:szCs w:val="84"/>
        </w:rPr>
        <w:t xml:space="preserve">招 标 </w:t>
      </w:r>
      <w:r>
        <w:rPr>
          <w:rFonts w:hint="eastAsia" w:ascii="仿宋" w:hAnsi="仿宋" w:eastAsia="仿宋" w:cs="仿宋"/>
          <w:b/>
          <w:sz w:val="84"/>
          <w:szCs w:val="84"/>
          <w:lang w:val="en-US" w:eastAsia="zh-CN"/>
        </w:rPr>
        <w:t>公 告</w:t>
      </w:r>
    </w:p>
    <w:p>
      <w:pPr>
        <w:ind w:firstLine="435"/>
        <w:rPr>
          <w:rFonts w:hint="eastAsia" w:ascii="仿宋" w:hAnsi="仿宋" w:eastAsia="仿宋" w:cs="仿宋"/>
          <w:sz w:val="28"/>
          <w:szCs w:val="28"/>
        </w:rPr>
      </w:pPr>
    </w:p>
    <w:p>
      <w:pPr>
        <w:rPr>
          <w:rFonts w:hint="eastAsia" w:ascii="仿宋" w:hAnsi="仿宋" w:eastAsia="仿宋" w:cs="仿宋"/>
          <w:sz w:val="28"/>
          <w:szCs w:val="28"/>
        </w:rPr>
      </w:pPr>
    </w:p>
    <w:p>
      <w:pPr>
        <w:ind w:firstLine="964" w:firstLineChars="300"/>
        <w:rPr>
          <w:rFonts w:hint="eastAsia" w:ascii="仿宋" w:hAnsi="仿宋" w:eastAsia="仿宋" w:cs="仿宋"/>
          <w:b/>
          <w:sz w:val="32"/>
          <w:szCs w:val="32"/>
        </w:rPr>
      </w:pPr>
    </w:p>
    <w:p>
      <w:pPr>
        <w:ind w:firstLine="964" w:firstLineChars="300"/>
        <w:rPr>
          <w:rFonts w:hint="eastAsia" w:ascii="仿宋" w:hAnsi="仿宋" w:eastAsia="仿宋" w:cs="仿宋"/>
          <w:b/>
          <w:sz w:val="32"/>
          <w:szCs w:val="32"/>
        </w:rPr>
      </w:pPr>
    </w:p>
    <w:p>
      <w:pPr>
        <w:rPr>
          <w:rFonts w:hint="default" w:ascii="仿宋" w:hAnsi="仿宋" w:eastAsia="仿宋" w:cs="仿宋"/>
          <w:b/>
          <w:bCs/>
          <w:sz w:val="32"/>
          <w:szCs w:val="32"/>
          <w:lang w:val="en-US" w:eastAsia="zh-CN"/>
        </w:rPr>
      </w:pPr>
      <w:r>
        <w:rPr>
          <w:rFonts w:hint="eastAsia" w:ascii="仿宋" w:hAnsi="仿宋" w:eastAsia="仿宋" w:cs="仿宋"/>
          <w:b/>
          <w:sz w:val="32"/>
          <w:szCs w:val="32"/>
        </w:rPr>
        <w:t>项目编号：</w:t>
      </w:r>
      <w:r>
        <w:rPr>
          <w:rFonts w:hint="eastAsia" w:ascii="仿宋" w:hAnsi="仿宋" w:eastAsia="仿宋" w:cs="仿宋"/>
          <w:b/>
          <w:bCs/>
          <w:sz w:val="32"/>
          <w:szCs w:val="32"/>
        </w:rPr>
        <w:t>HG</w:t>
      </w:r>
      <w:r>
        <w:rPr>
          <w:rFonts w:hint="eastAsia" w:ascii="仿宋" w:hAnsi="仿宋" w:eastAsia="仿宋" w:cs="仿宋"/>
          <w:b/>
          <w:bCs/>
          <w:sz w:val="32"/>
          <w:szCs w:val="32"/>
          <w:lang w:val="en-US" w:eastAsia="zh-CN"/>
        </w:rPr>
        <w:t>JY-G2023189</w:t>
      </w:r>
    </w:p>
    <w:p>
      <w:pPr>
        <w:ind w:left="1606" w:hanging="1606" w:hangingChars="500"/>
        <w:rPr>
          <w:rFonts w:hint="eastAsia" w:ascii="仿宋" w:hAnsi="仿宋" w:eastAsia="仿宋" w:cs="仿宋"/>
          <w:b/>
          <w:bCs/>
          <w:sz w:val="32"/>
          <w:szCs w:val="32"/>
        </w:rPr>
      </w:pPr>
      <w:r>
        <w:rPr>
          <w:rFonts w:hint="eastAsia" w:ascii="仿宋" w:hAnsi="仿宋" w:eastAsia="仿宋" w:cs="仿宋"/>
          <w:b/>
          <w:bCs/>
          <w:sz w:val="32"/>
          <w:szCs w:val="32"/>
        </w:rPr>
        <w:t>项目名称：</w:t>
      </w:r>
      <w:r>
        <w:rPr>
          <w:rFonts w:hint="eastAsia" w:ascii="仿宋" w:hAnsi="仿宋" w:eastAsia="仿宋" w:cs="仿宋"/>
          <w:b/>
          <w:bCs/>
          <w:sz w:val="32"/>
          <w:szCs w:val="32"/>
          <w:lang w:val="en-US" w:eastAsia="zh-CN"/>
        </w:rPr>
        <w:t>2023年12月炼铁厂槽上矿焦槽称量斗闸门采购项目</w:t>
      </w:r>
    </w:p>
    <w:p>
      <w:pPr>
        <w:spacing w:line="320" w:lineRule="atLeast"/>
        <w:ind w:left="3171" w:leftChars="753" w:right="1415" w:rightChars="674" w:hanging="1590" w:hangingChars="495"/>
        <w:rPr>
          <w:rFonts w:hint="eastAsia" w:ascii="仿宋" w:hAnsi="仿宋" w:eastAsia="仿宋" w:cs="仿宋"/>
          <w:b/>
          <w:bCs/>
          <w:sz w:val="32"/>
          <w:szCs w:val="32"/>
        </w:rPr>
      </w:pPr>
    </w:p>
    <w:p>
      <w:pPr>
        <w:ind w:firstLine="1590" w:firstLineChars="495"/>
        <w:jc w:val="left"/>
        <w:rPr>
          <w:rFonts w:hint="eastAsia" w:ascii="仿宋" w:hAnsi="仿宋" w:eastAsia="仿宋" w:cs="仿宋"/>
          <w:b/>
          <w:sz w:val="32"/>
          <w:szCs w:val="32"/>
        </w:rPr>
      </w:pPr>
    </w:p>
    <w:p>
      <w:pPr>
        <w:spacing w:line="360" w:lineRule="auto"/>
        <w:jc w:val="center"/>
        <w:rPr>
          <w:rFonts w:hint="eastAsia" w:ascii="仿宋" w:hAnsi="仿宋" w:eastAsia="仿宋" w:cs="仿宋"/>
          <w:sz w:val="32"/>
          <w:szCs w:val="32"/>
        </w:rPr>
      </w:pPr>
    </w:p>
    <w:p>
      <w:pPr>
        <w:spacing w:line="360" w:lineRule="auto"/>
        <w:rPr>
          <w:rFonts w:hint="eastAsia" w:ascii="仿宋" w:hAnsi="仿宋" w:eastAsia="仿宋" w:cs="仿宋"/>
          <w:b/>
          <w:bCs/>
          <w:sz w:val="32"/>
          <w:szCs w:val="32"/>
        </w:rPr>
      </w:pPr>
    </w:p>
    <w:p>
      <w:pPr>
        <w:spacing w:line="360" w:lineRule="exact"/>
        <w:rPr>
          <w:rFonts w:hint="eastAsia" w:ascii="Times New Roman" w:hAnsi="Times New Roman" w:eastAsia="宋体" w:cs="Times New Roman"/>
          <w:kern w:val="2"/>
          <w:sz w:val="21"/>
          <w:szCs w:val="24"/>
          <w:lang w:val="en-US" w:eastAsia="zh-CN" w:bidi="ar-SA"/>
        </w:rPr>
      </w:pPr>
    </w:p>
    <w:p>
      <w:pPr>
        <w:spacing w:line="360" w:lineRule="exact"/>
        <w:rPr>
          <w:rFonts w:hint="eastAsia" w:ascii="Times New Roman" w:hAnsi="Times New Roman" w:eastAsia="宋体" w:cs="Times New Roman"/>
          <w:kern w:val="2"/>
          <w:sz w:val="21"/>
          <w:szCs w:val="24"/>
          <w:lang w:val="en-US" w:eastAsia="zh-CN" w:bidi="ar-SA"/>
        </w:rPr>
      </w:pPr>
    </w:p>
    <w:p>
      <w:pPr>
        <w:spacing w:line="360" w:lineRule="exact"/>
        <w:rPr>
          <w:rFonts w:hint="eastAsia" w:ascii="Times New Roman" w:hAnsi="Times New Roman" w:eastAsia="宋体" w:cs="Times New Roman"/>
          <w:kern w:val="2"/>
          <w:sz w:val="21"/>
          <w:szCs w:val="24"/>
          <w:lang w:val="en-US" w:eastAsia="zh-CN" w:bidi="ar-SA"/>
        </w:rPr>
      </w:pPr>
    </w:p>
    <w:p>
      <w:pPr>
        <w:spacing w:line="360" w:lineRule="exact"/>
        <w:rPr>
          <w:rFonts w:hint="eastAsia" w:ascii="Times New Roman" w:hAnsi="Times New Roman" w:eastAsia="宋体" w:cs="Times New Roman"/>
          <w:kern w:val="2"/>
          <w:sz w:val="21"/>
          <w:szCs w:val="24"/>
          <w:lang w:val="en-US" w:eastAsia="zh-CN" w:bidi="ar-SA"/>
        </w:rPr>
      </w:pPr>
    </w:p>
    <w:bookmarkEnd w:id="1"/>
    <w:bookmarkEnd w:id="2"/>
    <w:p>
      <w:pPr>
        <w:pStyle w:val="35"/>
        <w:ind w:left="1405" w:leftChars="669" w:firstLine="2088" w:firstLineChars="650"/>
        <w:jc w:val="both"/>
        <w:rPr>
          <w:rFonts w:hint="eastAsia" w:ascii="仿宋" w:hAnsi="仿宋" w:eastAsia="仿宋" w:cs="仿宋"/>
          <w:b/>
          <w:bCs/>
          <w:szCs w:val="32"/>
        </w:rPr>
      </w:pPr>
      <w:bookmarkStart w:id="3" w:name="_Toc78444326"/>
      <w:bookmarkStart w:id="4" w:name="_Toc303864864"/>
      <w:r>
        <w:rPr>
          <w:rFonts w:hint="eastAsia" w:ascii="仿宋" w:hAnsi="仿宋" w:eastAsia="仿宋" w:cs="仿宋"/>
          <w:b/>
          <w:bCs/>
          <w:szCs w:val="32"/>
        </w:rPr>
        <w:t>招标公告</w:t>
      </w:r>
      <w:bookmarkEnd w:id="3"/>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w:t>
      </w:r>
      <w:r>
        <w:rPr>
          <w:rFonts w:hint="eastAsia" w:ascii="仿宋" w:hAnsi="仿宋" w:eastAsia="仿宋" w:cs="仿宋"/>
          <w:sz w:val="28"/>
          <w:szCs w:val="28"/>
          <w:lang w:val="en-US" w:eastAsia="zh-CN"/>
        </w:rPr>
        <w:t>JY-G2023189</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2023年12月炼铁厂槽上矿焦槽称量斗闸门采购项目</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r>
        <w:rPr>
          <w:rFonts w:hint="eastAsia" w:ascii="仿宋" w:hAnsi="仿宋" w:eastAsia="仿宋" w:cs="仿宋"/>
          <w:sz w:val="28"/>
          <w:szCs w:val="28"/>
          <w:lang w:eastAsia="zh-CN"/>
        </w:rPr>
        <w:t>。</w:t>
      </w:r>
    </w:p>
    <w:p>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4"/>
        <w:adjustRightInd w:val="0"/>
        <w:snapToGrid w:val="0"/>
        <w:spacing w:line="360" w:lineRule="exact"/>
        <w:ind w:firstLine="0" w:firstLineChars="0"/>
        <w:rPr>
          <w:rFonts w:hint="eastAsia" w:ascii="仿宋" w:hAnsi="仿宋" w:eastAsia="仿宋" w:cs="仿宋"/>
          <w:sz w:val="28"/>
          <w:szCs w:val="28"/>
        </w:rPr>
      </w:pPr>
    </w:p>
    <w:p>
      <w:pPr>
        <w:pStyle w:val="104"/>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w:t>
      </w:r>
      <w:r>
        <w:rPr>
          <w:rFonts w:hint="eastAsia" w:ascii="仿宋" w:hAnsi="仿宋" w:eastAsia="仿宋" w:cs="仿宋"/>
          <w:sz w:val="28"/>
          <w:szCs w:val="28"/>
          <w:lang w:eastAsia="zh-CN"/>
        </w:rPr>
        <w:t>金</w:t>
      </w:r>
      <w:r>
        <w:rPr>
          <w:rFonts w:hint="eastAsia" w:ascii="仿宋" w:hAnsi="仿宋" w:eastAsia="仿宋" w:cs="仿宋"/>
          <w:sz w:val="28"/>
          <w:szCs w:val="28"/>
          <w:lang w:val="en-US" w:eastAsia="zh-CN"/>
        </w:rPr>
        <w:t>200</w:t>
      </w:r>
      <w:r>
        <w:rPr>
          <w:rFonts w:hint="eastAsia" w:ascii="仿宋" w:hAnsi="仿宋" w:eastAsia="仿宋" w:cs="仿宋"/>
          <w:sz w:val="28"/>
          <w:szCs w:val="28"/>
        </w:rPr>
        <w:t>万元及以上，成立时间一年及以上。</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限生产企业</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r>
        <w:rPr>
          <w:rFonts w:hint="eastAsia" w:ascii="仿宋" w:hAnsi="仿宋" w:eastAsia="仿宋" w:cs="仿宋"/>
          <w:sz w:val="28"/>
          <w:szCs w:val="28"/>
          <w:lang w:eastAsia="zh-CN"/>
        </w:rPr>
        <w:t>。</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业绩要求：同类产品近</w:t>
      </w:r>
      <w:r>
        <w:rPr>
          <w:rFonts w:hint="eastAsia" w:ascii="仿宋" w:hAnsi="仿宋" w:eastAsia="仿宋" w:cs="仿宋"/>
          <w:sz w:val="28"/>
          <w:szCs w:val="28"/>
          <w:lang w:val="en-US" w:eastAsia="zh-CN"/>
        </w:rPr>
        <w:t>三</w:t>
      </w:r>
      <w:r>
        <w:rPr>
          <w:rFonts w:hint="eastAsia" w:ascii="仿宋" w:hAnsi="仿宋" w:eastAsia="仿宋" w:cs="仿宋"/>
          <w:sz w:val="28"/>
          <w:szCs w:val="28"/>
        </w:rPr>
        <w:t>年在</w:t>
      </w:r>
      <w:r>
        <w:rPr>
          <w:rFonts w:hint="eastAsia" w:ascii="仿宋" w:hAnsi="仿宋" w:eastAsia="仿宋" w:cs="仿宋"/>
          <w:sz w:val="28"/>
          <w:szCs w:val="28"/>
          <w:lang w:val="en-US" w:eastAsia="zh-CN"/>
        </w:rPr>
        <w:t>湖南钢铁集团有限公司或国内大型钢企</w:t>
      </w:r>
      <w:r>
        <w:rPr>
          <w:rFonts w:hint="eastAsia" w:ascii="仿宋" w:hAnsi="仿宋" w:eastAsia="仿宋" w:cs="仿宋"/>
          <w:sz w:val="28"/>
          <w:szCs w:val="28"/>
        </w:rPr>
        <w:t>有直接业绩；(非衡钢业绩须提供合同复印件)。</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4"/>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w:t>
      </w:r>
      <w:r>
        <w:rPr>
          <w:rFonts w:hint="eastAsia" w:ascii="仿宋" w:hAnsi="仿宋" w:eastAsia="仿宋" w:cs="仿宋"/>
          <w:sz w:val="28"/>
          <w:szCs w:val="28"/>
          <w:lang w:val="en-US" w:eastAsia="zh-CN"/>
        </w:rPr>
        <w:t>湖南钢铁集团</w:t>
      </w:r>
      <w:r>
        <w:rPr>
          <w:rFonts w:hint="eastAsia" w:ascii="仿宋" w:hAnsi="仿宋" w:eastAsia="仿宋" w:cs="仿宋"/>
          <w:sz w:val="28"/>
          <w:szCs w:val="28"/>
        </w:rPr>
        <w:t>有限公司及其分（子）公司供应商黑名单，或衡阳华菱钢管（连轧管）有限公司供应商资格暂停、取消、淘汰期间的单位或个人投标。</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100</w:t>
      </w:r>
      <w:r>
        <w:rPr>
          <w:rFonts w:hint="eastAsia" w:ascii="仿宋" w:hAnsi="仿宋" w:eastAsia="仿宋" w:cs="仿宋"/>
          <w:sz w:val="28"/>
          <w:szCs w:val="28"/>
        </w:rPr>
        <w:t>元人民币，扫码支付。</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4</w:t>
      </w:r>
      <w:r>
        <w:rPr>
          <w:rFonts w:hint="eastAsia" w:ascii="仿宋" w:hAnsi="仿宋" w:eastAsia="仿宋" w:cs="仿宋"/>
          <w:sz w:val="28"/>
          <w:szCs w:val="28"/>
          <w:u w:val="single"/>
          <w:lang w:val="en-US" w:eastAsia="zh-CN"/>
        </w:rPr>
        <w:t>000</w:t>
      </w:r>
      <w:r>
        <w:rPr>
          <w:rFonts w:hint="eastAsia" w:ascii="仿宋" w:hAnsi="仿宋" w:eastAsia="仿宋" w:cs="仿宋"/>
          <w:sz w:val="28"/>
          <w:szCs w:val="28"/>
        </w:rPr>
        <w:t>元人民币。</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12</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11日下午14:30</w:t>
      </w:r>
      <w:bookmarkStart w:id="9" w:name="_GoBack"/>
      <w:bookmarkEnd w:id="9"/>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r>
        <w:rPr>
          <w:rFonts w:hint="eastAsia" w:ascii="仿宋" w:hAnsi="仿宋" w:eastAsia="仿宋" w:cs="仿宋"/>
          <w:b/>
          <w:sz w:val="28"/>
          <w:szCs w:val="28"/>
          <w:lang w:eastAsia="zh-CN"/>
        </w:rPr>
        <w:t>）</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w:t>
      </w:r>
      <w:r>
        <w:rPr>
          <w:rFonts w:hint="eastAsia" w:ascii="仿宋" w:hAnsi="仿宋" w:eastAsia="仿宋" w:cs="仿宋"/>
          <w:sz w:val="28"/>
          <w:szCs w:val="28"/>
          <w:lang w:val="en-US" w:eastAsia="zh-CN"/>
        </w:rPr>
        <w:t>经评审的最低价中标法</w:t>
      </w:r>
      <w:r>
        <w:rPr>
          <w:rFonts w:hint="eastAsia" w:ascii="仿宋" w:hAnsi="仿宋" w:eastAsia="仿宋" w:cs="仿宋"/>
          <w:sz w:val="28"/>
          <w:szCs w:val="28"/>
        </w:rPr>
        <w:t>。</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4"/>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5" w:name="_Toc300677994"/>
      <w:bookmarkStart w:id="6" w:name="_Toc303864862"/>
      <w:r>
        <w:rPr>
          <w:rFonts w:hint="eastAsia" w:ascii="仿宋" w:hAnsi="仿宋" w:eastAsia="仿宋" w:cs="仿宋"/>
          <w:sz w:val="28"/>
          <w:szCs w:val="28"/>
        </w:rPr>
        <w:t>纪委，电话：</w:t>
      </w:r>
      <w:bookmarkEnd w:id="5"/>
      <w:bookmarkEnd w:id="6"/>
      <w:r>
        <w:rPr>
          <w:rFonts w:hint="eastAsia" w:ascii="仿宋" w:hAnsi="仿宋" w:eastAsia="仿宋" w:cs="仿宋"/>
          <w:kern w:val="0"/>
          <w:sz w:val="28"/>
          <w:szCs w:val="28"/>
        </w:rPr>
        <w:t>0734-8872189</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w:t>
      </w:r>
      <w:r>
        <w:rPr>
          <w:rFonts w:hint="eastAsia" w:ascii="仿宋" w:hAnsi="仿宋" w:eastAsia="仿宋" w:cs="仿宋"/>
          <w:sz w:val="28"/>
          <w:szCs w:val="28"/>
          <w:lang w:eastAsia="zh-CN"/>
        </w:rPr>
        <w:t>聂</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手机：</w:t>
      </w:r>
      <w:r>
        <w:rPr>
          <w:rFonts w:hint="eastAsia" w:ascii="仿宋" w:hAnsi="仿宋" w:eastAsia="仿宋" w:cs="仿宋"/>
          <w:sz w:val="28"/>
          <w:szCs w:val="28"/>
          <w:lang w:val="en-US" w:eastAsia="zh-CN"/>
        </w:rPr>
        <w:t>18374746975</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周女士</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 xml:space="preserve">（办）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widowControl/>
        <w:shd w:val="clear" w:color="auto" w:fill="FFFFFF"/>
        <w:spacing w:line="270" w:lineRule="atLeast"/>
        <w:ind w:firstLine="480"/>
        <w:jc w:val="left"/>
        <w:rPr>
          <w:rFonts w:hint="eastAsia" w:ascii="仿宋" w:hAnsi="仿宋" w:eastAsia="仿宋" w:cs="仿宋"/>
          <w:kern w:val="0"/>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rPr>
          <w:rFonts w:hint="eastAsia" w:ascii="仿宋" w:hAnsi="仿宋" w:eastAsia="仿宋" w:cs="仿宋"/>
        </w:rPr>
      </w:pPr>
    </w:p>
    <w:p>
      <w:pPr>
        <w:ind w:left="1" w:firstLine="560" w:firstLineChars="200"/>
        <w:jc w:val="left"/>
        <w:rPr>
          <w:rFonts w:hint="eastAsia" w:ascii="仿宋" w:hAnsi="仿宋" w:eastAsia="仿宋" w:cs="仿宋"/>
          <w:sz w:val="28"/>
          <w:szCs w:val="28"/>
        </w:rPr>
      </w:pPr>
    </w:p>
    <w:bookmarkEnd w:id="0"/>
    <w:bookmarkEnd w:id="4"/>
    <w:p>
      <w:pPr>
        <w:snapToGrid w:val="0"/>
        <w:spacing w:line="440" w:lineRule="exact"/>
        <w:rPr>
          <w:rFonts w:hint="eastAsia" w:ascii="仿宋" w:hAnsi="仿宋" w:eastAsia="仿宋" w:cs="仿宋"/>
          <w:b w:val="0"/>
          <w:bCs w:val="0"/>
          <w:sz w:val="28"/>
          <w:szCs w:val="28"/>
        </w:rPr>
      </w:pPr>
      <w:bookmarkStart w:id="7" w:name="_Toc300678565"/>
      <w:bookmarkStart w:id="8" w:name="_Toc303864998"/>
      <w:r>
        <w:rPr>
          <w:rFonts w:hint="eastAsia" w:ascii="仿宋" w:hAnsi="仿宋" w:eastAsia="仿宋" w:cs="仿宋"/>
          <w:sz w:val="28"/>
          <w:szCs w:val="28"/>
        </w:rPr>
        <w:t xml:space="preserve">     </w:t>
      </w:r>
      <w:bookmarkEnd w:id="7"/>
      <w:bookmarkEnd w:id="8"/>
    </w:p>
    <w:p>
      <w:pPr>
        <w:pStyle w:val="3"/>
        <w:spacing w:before="0" w:after="0" w:line="360" w:lineRule="auto"/>
        <w:jc w:val="center"/>
        <w:rPr>
          <w:rFonts w:hint="eastAsia" w:ascii="仿宋" w:hAnsi="仿宋" w:eastAsia="仿宋" w:cs="仿宋"/>
          <w:b w:val="0"/>
          <w:bCs w:val="0"/>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wps:spPr>
                    <wps:txbx>
                      <w:txbxContent>
                        <w:p>
                          <w:pPr>
                            <w:pStyle w:val="24"/>
                            <w:rPr>
                              <w:rStyle w:val="41"/>
                              <w:rFonts w:ascii="宋体"/>
                              <w:sz w:val="21"/>
                              <w:szCs w:val="21"/>
                            </w:rPr>
                          </w:pPr>
                          <w:r>
                            <w:rPr>
                              <w:rStyle w:val="41"/>
                              <w:rFonts w:ascii="宋体" w:hAnsi="宋体"/>
                              <w:sz w:val="21"/>
                              <w:szCs w:val="21"/>
                            </w:rPr>
                            <w:fldChar w:fldCharType="begin"/>
                          </w:r>
                          <w:r>
                            <w:rPr>
                              <w:rStyle w:val="41"/>
                              <w:rFonts w:ascii="宋体" w:hAnsi="宋体"/>
                              <w:sz w:val="21"/>
                              <w:szCs w:val="21"/>
                            </w:rPr>
                            <w:instrText xml:space="preserve">PAGE  </w:instrText>
                          </w:r>
                          <w:r>
                            <w:rPr>
                              <w:rStyle w:val="41"/>
                              <w:rFonts w:ascii="宋体" w:hAnsi="宋体"/>
                              <w:sz w:val="21"/>
                              <w:szCs w:val="21"/>
                            </w:rPr>
                            <w:fldChar w:fldCharType="separate"/>
                          </w:r>
                          <w:r>
                            <w:rPr>
                              <w:rStyle w:val="41"/>
                              <w:rFonts w:ascii="宋体" w:hAnsi="宋体"/>
                              <w:sz w:val="21"/>
                              <w:szCs w:val="21"/>
                            </w:rPr>
                            <w:t>27</w:t>
                          </w:r>
                          <w:r>
                            <w:rPr>
                              <w:rStyle w:val="41"/>
                              <w:rFonts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sKI/0AAAAAMBAAAPAAAAAAAAAAEAIAAAACIAAABkcnMvZG93&#10;bnJldi54bWxQSwECFAAUAAAACACHTuJAOY9rSs8BAACXAwAADgAAAAAAAAABACAAAAAfAQAAZHJz&#10;L2Uyb0RvYy54bWxQSwUGAAAAAAYABgBZAQAAYAUAAAAA&#10;">
              <v:fill on="f" focussize="0,0"/>
              <v:stroke on="f"/>
              <v:imagedata o:title=""/>
              <o:lock v:ext="edit" aspectratio="f"/>
              <v:textbox inset="0mm,0mm,0mm,0mm" style="mso-fit-shape-to-text:t;">
                <w:txbxContent>
                  <w:p>
                    <w:pPr>
                      <w:pStyle w:val="24"/>
                      <w:rPr>
                        <w:rStyle w:val="41"/>
                        <w:rFonts w:ascii="宋体"/>
                        <w:sz w:val="21"/>
                        <w:szCs w:val="21"/>
                      </w:rPr>
                    </w:pPr>
                    <w:r>
                      <w:rPr>
                        <w:rStyle w:val="41"/>
                        <w:rFonts w:ascii="宋体" w:hAnsi="宋体"/>
                        <w:sz w:val="21"/>
                        <w:szCs w:val="21"/>
                      </w:rPr>
                      <w:fldChar w:fldCharType="begin"/>
                    </w:r>
                    <w:r>
                      <w:rPr>
                        <w:rStyle w:val="41"/>
                        <w:rFonts w:ascii="宋体" w:hAnsi="宋体"/>
                        <w:sz w:val="21"/>
                        <w:szCs w:val="21"/>
                      </w:rPr>
                      <w:instrText xml:space="preserve">PAGE  </w:instrText>
                    </w:r>
                    <w:r>
                      <w:rPr>
                        <w:rStyle w:val="41"/>
                        <w:rFonts w:ascii="宋体" w:hAnsi="宋体"/>
                        <w:sz w:val="21"/>
                        <w:szCs w:val="21"/>
                      </w:rPr>
                      <w:fldChar w:fldCharType="separate"/>
                    </w:r>
                    <w:r>
                      <w:rPr>
                        <w:rStyle w:val="41"/>
                        <w:rFonts w:ascii="宋体" w:hAnsi="宋体"/>
                        <w:sz w:val="21"/>
                        <w:szCs w:val="21"/>
                      </w:rPr>
                      <w:t>27</w:t>
                    </w:r>
                    <w:r>
                      <w:rPr>
                        <w:rStyle w:val="41"/>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36B7"/>
    <w:rsid w:val="00043974"/>
    <w:rsid w:val="00043A05"/>
    <w:rsid w:val="00045DDD"/>
    <w:rsid w:val="00047115"/>
    <w:rsid w:val="00047C4A"/>
    <w:rsid w:val="00050C0E"/>
    <w:rsid w:val="000510B6"/>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037"/>
    <w:rsid w:val="00144D41"/>
    <w:rsid w:val="00145290"/>
    <w:rsid w:val="00146D1B"/>
    <w:rsid w:val="001470B9"/>
    <w:rsid w:val="001471B8"/>
    <w:rsid w:val="0014798E"/>
    <w:rsid w:val="00153A36"/>
    <w:rsid w:val="001551E2"/>
    <w:rsid w:val="00155BF1"/>
    <w:rsid w:val="00155C12"/>
    <w:rsid w:val="00160B7E"/>
    <w:rsid w:val="00160EC9"/>
    <w:rsid w:val="00161400"/>
    <w:rsid w:val="00163426"/>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5FB"/>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5EDB"/>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FF4"/>
    <w:rsid w:val="00320934"/>
    <w:rsid w:val="003228B5"/>
    <w:rsid w:val="00322996"/>
    <w:rsid w:val="0032576E"/>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1FD"/>
    <w:rsid w:val="004B3F66"/>
    <w:rsid w:val="004B4F16"/>
    <w:rsid w:val="004B7B3F"/>
    <w:rsid w:val="004C075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93C"/>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6893"/>
    <w:rsid w:val="00557154"/>
    <w:rsid w:val="005573AA"/>
    <w:rsid w:val="00557BAE"/>
    <w:rsid w:val="00560570"/>
    <w:rsid w:val="00560E17"/>
    <w:rsid w:val="00560F71"/>
    <w:rsid w:val="0056278B"/>
    <w:rsid w:val="00562BF1"/>
    <w:rsid w:val="005637E4"/>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1000"/>
    <w:rsid w:val="00691E9E"/>
    <w:rsid w:val="00693A77"/>
    <w:rsid w:val="006966C6"/>
    <w:rsid w:val="00697075"/>
    <w:rsid w:val="006978DC"/>
    <w:rsid w:val="006A00CB"/>
    <w:rsid w:val="006A09CA"/>
    <w:rsid w:val="006A388E"/>
    <w:rsid w:val="006A3D26"/>
    <w:rsid w:val="006A45EE"/>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F5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5697"/>
    <w:rsid w:val="007D78E7"/>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33ECF"/>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2FD2"/>
    <w:rsid w:val="0086398E"/>
    <w:rsid w:val="00865137"/>
    <w:rsid w:val="008665FB"/>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3EBF"/>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9D"/>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18DF"/>
    <w:rsid w:val="009A3564"/>
    <w:rsid w:val="009A461C"/>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3CAF"/>
    <w:rsid w:val="00AC5C52"/>
    <w:rsid w:val="00AD02B6"/>
    <w:rsid w:val="00AD1CC7"/>
    <w:rsid w:val="00AD2E51"/>
    <w:rsid w:val="00AD4A2D"/>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4EC8"/>
    <w:rsid w:val="00B756B1"/>
    <w:rsid w:val="00B80DCA"/>
    <w:rsid w:val="00B81F61"/>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3BFD"/>
    <w:rsid w:val="00C864C4"/>
    <w:rsid w:val="00C864D2"/>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0EA0"/>
    <w:rsid w:val="00D14171"/>
    <w:rsid w:val="00D15E28"/>
    <w:rsid w:val="00D17C87"/>
    <w:rsid w:val="00D17D6A"/>
    <w:rsid w:val="00D23D2D"/>
    <w:rsid w:val="00D2441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59E"/>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7E4F"/>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9EB"/>
    <w:rsid w:val="00E84AA7"/>
    <w:rsid w:val="00E85C65"/>
    <w:rsid w:val="00E879A2"/>
    <w:rsid w:val="00E91965"/>
    <w:rsid w:val="00E92F9E"/>
    <w:rsid w:val="00E944CF"/>
    <w:rsid w:val="00E9522F"/>
    <w:rsid w:val="00E969D7"/>
    <w:rsid w:val="00E96D2B"/>
    <w:rsid w:val="00EA0190"/>
    <w:rsid w:val="00EA0E97"/>
    <w:rsid w:val="00EA1833"/>
    <w:rsid w:val="00EA1E88"/>
    <w:rsid w:val="00EA3A39"/>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25F5"/>
    <w:rsid w:val="00F34D7F"/>
    <w:rsid w:val="00F35207"/>
    <w:rsid w:val="00F3761D"/>
    <w:rsid w:val="00F402C6"/>
    <w:rsid w:val="00F40750"/>
    <w:rsid w:val="00F40FD3"/>
    <w:rsid w:val="00F41289"/>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A4A"/>
    <w:rsid w:val="00F83519"/>
    <w:rsid w:val="00F84A4C"/>
    <w:rsid w:val="00F851B4"/>
    <w:rsid w:val="00F86BF0"/>
    <w:rsid w:val="00F917A2"/>
    <w:rsid w:val="00F9209F"/>
    <w:rsid w:val="00F94320"/>
    <w:rsid w:val="00F958C9"/>
    <w:rsid w:val="00F9758F"/>
    <w:rsid w:val="00FA32B8"/>
    <w:rsid w:val="00FA3A60"/>
    <w:rsid w:val="00FA6073"/>
    <w:rsid w:val="00FA64A0"/>
    <w:rsid w:val="00FB1AEF"/>
    <w:rsid w:val="00FB4C56"/>
    <w:rsid w:val="00FC01D5"/>
    <w:rsid w:val="00FC0FDD"/>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15B5B6A"/>
    <w:rsid w:val="039B0FCA"/>
    <w:rsid w:val="041A1426"/>
    <w:rsid w:val="062120BB"/>
    <w:rsid w:val="063F3E99"/>
    <w:rsid w:val="07B425C5"/>
    <w:rsid w:val="09733C38"/>
    <w:rsid w:val="09F83697"/>
    <w:rsid w:val="0CD05ED7"/>
    <w:rsid w:val="0EBE4851"/>
    <w:rsid w:val="119208DE"/>
    <w:rsid w:val="12BF6B65"/>
    <w:rsid w:val="1441159B"/>
    <w:rsid w:val="14A7261E"/>
    <w:rsid w:val="18EF725D"/>
    <w:rsid w:val="1CBD46BC"/>
    <w:rsid w:val="1E180788"/>
    <w:rsid w:val="20C91770"/>
    <w:rsid w:val="213C3B35"/>
    <w:rsid w:val="225B5342"/>
    <w:rsid w:val="24F56147"/>
    <w:rsid w:val="254C2D7C"/>
    <w:rsid w:val="25F87CDB"/>
    <w:rsid w:val="2677791D"/>
    <w:rsid w:val="297556DB"/>
    <w:rsid w:val="2B1E21D9"/>
    <w:rsid w:val="2DF87741"/>
    <w:rsid w:val="2DFA093C"/>
    <w:rsid w:val="30B5736D"/>
    <w:rsid w:val="327638BF"/>
    <w:rsid w:val="32FC7B27"/>
    <w:rsid w:val="34134919"/>
    <w:rsid w:val="36364D16"/>
    <w:rsid w:val="36C43945"/>
    <w:rsid w:val="38EC419A"/>
    <w:rsid w:val="3A1A0729"/>
    <w:rsid w:val="3E3D7A95"/>
    <w:rsid w:val="3E8D5AD7"/>
    <w:rsid w:val="418D686E"/>
    <w:rsid w:val="42CD7B5A"/>
    <w:rsid w:val="49B6314E"/>
    <w:rsid w:val="4CA67ABC"/>
    <w:rsid w:val="4CD76635"/>
    <w:rsid w:val="4EFE29ED"/>
    <w:rsid w:val="4F8C3D25"/>
    <w:rsid w:val="500A749C"/>
    <w:rsid w:val="5625472B"/>
    <w:rsid w:val="571A734B"/>
    <w:rsid w:val="57430662"/>
    <w:rsid w:val="595F2014"/>
    <w:rsid w:val="5A3F6F87"/>
    <w:rsid w:val="5A694CBF"/>
    <w:rsid w:val="5B9460EC"/>
    <w:rsid w:val="5C55274B"/>
    <w:rsid w:val="5DEB3A73"/>
    <w:rsid w:val="647E318A"/>
    <w:rsid w:val="65634188"/>
    <w:rsid w:val="69B96308"/>
    <w:rsid w:val="6C702D60"/>
    <w:rsid w:val="6DD469CF"/>
    <w:rsid w:val="6EBB6FD6"/>
    <w:rsid w:val="6F6D46CD"/>
    <w:rsid w:val="700420B0"/>
    <w:rsid w:val="71193D54"/>
    <w:rsid w:val="720158A0"/>
    <w:rsid w:val="77615C58"/>
    <w:rsid w:val="79CB512B"/>
    <w:rsid w:val="79E451BE"/>
    <w:rsid w:val="7A333B18"/>
    <w:rsid w:val="7B3F680F"/>
    <w:rsid w:val="7C02507D"/>
    <w:rsid w:val="7F5A4BA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99"/>
    <w:pPr>
      <w:keepNext/>
      <w:keepLines/>
      <w:spacing w:before="260" w:after="260" w:line="413" w:lineRule="auto"/>
      <w:outlineLvl w:val="1"/>
    </w:pPr>
    <w:rPr>
      <w:rFonts w:ascii="Cambria" w:hAnsi="Cambria"/>
      <w:b/>
      <w:bCs/>
      <w:sz w:val="32"/>
      <w:szCs w:val="32"/>
    </w:rPr>
  </w:style>
  <w:style w:type="paragraph" w:styleId="4">
    <w:name w:val="heading 3"/>
    <w:basedOn w:val="1"/>
    <w:next w:val="1"/>
    <w:link w:val="125"/>
    <w:qFormat/>
    <w:uiPriority w:val="99"/>
    <w:pPr>
      <w:widowControl/>
      <w:spacing w:line="360" w:lineRule="auto"/>
      <w:outlineLvl w:val="2"/>
    </w:pPr>
    <w:rPr>
      <w:b/>
      <w:bCs/>
      <w:sz w:val="24"/>
    </w:rPr>
  </w:style>
  <w:style w:type="paragraph" w:styleId="5">
    <w:name w:val="heading 4"/>
    <w:basedOn w:val="1"/>
    <w:next w:val="1"/>
    <w:link w:val="48"/>
    <w:qFormat/>
    <w:uiPriority w:val="99"/>
    <w:pPr>
      <w:keepNext/>
      <w:keepLines/>
      <w:spacing w:line="360" w:lineRule="auto"/>
      <w:outlineLvl w:val="3"/>
    </w:pPr>
    <w:rPr>
      <w:rFonts w:ascii="Arial" w:hAnsi="Arial"/>
      <w:b/>
      <w:bCs/>
      <w:szCs w:val="28"/>
    </w:rPr>
  </w:style>
  <w:style w:type="paragraph" w:styleId="6">
    <w:name w:val="heading 5"/>
    <w:basedOn w:val="1"/>
    <w:next w:val="1"/>
    <w:link w:val="49"/>
    <w:qFormat/>
    <w:uiPriority w:val="99"/>
    <w:pPr>
      <w:keepNext/>
      <w:keepLines/>
      <w:spacing w:before="280" w:after="290" w:line="372" w:lineRule="auto"/>
      <w:outlineLvl w:val="4"/>
    </w:pPr>
    <w:rPr>
      <w:b/>
      <w:bCs/>
      <w:sz w:val="28"/>
      <w:szCs w:val="28"/>
    </w:rPr>
  </w:style>
  <w:style w:type="paragraph" w:styleId="7">
    <w:name w:val="heading 6"/>
    <w:basedOn w:val="1"/>
    <w:next w:val="1"/>
    <w:link w:val="50"/>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qFormat/>
    <w:uiPriority w:val="99"/>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2520" w:leftChars="1200"/>
    </w:pPr>
    <w:rPr>
      <w:rFonts w:ascii="Calibri" w:hAnsi="Calibri"/>
      <w:szCs w:val="22"/>
    </w:rPr>
  </w:style>
  <w:style w:type="paragraph" w:styleId="12">
    <w:name w:val="Normal Indent"/>
    <w:basedOn w:val="1"/>
    <w:qFormat/>
    <w:uiPriority w:val="99"/>
    <w:pPr>
      <w:ind w:firstLine="420" w:firstLineChars="200"/>
    </w:pPr>
  </w:style>
  <w:style w:type="paragraph" w:styleId="13">
    <w:name w:val="Document Map"/>
    <w:basedOn w:val="1"/>
    <w:link w:val="54"/>
    <w:qFormat/>
    <w:uiPriority w:val="99"/>
    <w:pPr>
      <w:shd w:val="clear" w:color="auto" w:fill="000080"/>
    </w:pPr>
  </w:style>
  <w:style w:type="paragraph" w:styleId="14">
    <w:name w:val="annotation text"/>
    <w:basedOn w:val="1"/>
    <w:link w:val="55"/>
    <w:qFormat/>
    <w:uiPriority w:val="99"/>
    <w:pPr>
      <w:jc w:val="left"/>
    </w:pPr>
  </w:style>
  <w:style w:type="paragraph" w:styleId="15">
    <w:name w:val="Body Text"/>
    <w:basedOn w:val="1"/>
    <w:link w:val="56"/>
    <w:qFormat/>
    <w:uiPriority w:val="99"/>
    <w:pPr>
      <w:spacing w:after="120"/>
    </w:pPr>
  </w:style>
  <w:style w:type="paragraph" w:styleId="16">
    <w:name w:val="Body Text Indent"/>
    <w:basedOn w:val="1"/>
    <w:link w:val="57"/>
    <w:qFormat/>
    <w:uiPriority w:val="99"/>
    <w:pPr>
      <w:spacing w:line="570" w:lineRule="exact"/>
      <w:ind w:firstLine="200" w:firstLineChars="200"/>
    </w:pPr>
    <w:rPr>
      <w:spacing w:val="-4"/>
    </w:rPr>
  </w:style>
  <w:style w:type="paragraph" w:styleId="17">
    <w:name w:val="toc 5"/>
    <w:basedOn w:val="1"/>
    <w:next w:val="1"/>
    <w:qFormat/>
    <w:uiPriority w:val="99"/>
    <w:pPr>
      <w:ind w:left="1680" w:leftChars="800"/>
    </w:pPr>
    <w:rPr>
      <w:rFonts w:ascii="Calibri" w:hAnsi="Calibri"/>
      <w:szCs w:val="22"/>
    </w:rPr>
  </w:style>
  <w:style w:type="paragraph" w:styleId="18">
    <w:name w:val="toc 3"/>
    <w:basedOn w:val="1"/>
    <w:next w:val="1"/>
    <w:qFormat/>
    <w:uiPriority w:val="99"/>
    <w:pPr>
      <w:ind w:left="840" w:leftChars="400"/>
    </w:pPr>
  </w:style>
  <w:style w:type="paragraph" w:styleId="19">
    <w:name w:val="Plain Text"/>
    <w:basedOn w:val="1"/>
    <w:link w:val="58"/>
    <w:qFormat/>
    <w:uiPriority w:val="99"/>
    <w:rPr>
      <w:rFonts w:ascii="宋体" w:hAnsi="Courier New" w:eastAsia="仿宋_GB2312"/>
      <w:sz w:val="32"/>
    </w:rPr>
  </w:style>
  <w:style w:type="paragraph" w:styleId="20">
    <w:name w:val="toc 8"/>
    <w:basedOn w:val="1"/>
    <w:next w:val="1"/>
    <w:qFormat/>
    <w:uiPriority w:val="99"/>
    <w:pPr>
      <w:ind w:left="2940" w:leftChars="1400"/>
    </w:pPr>
    <w:rPr>
      <w:rFonts w:ascii="Calibri" w:hAnsi="Calibri"/>
      <w:szCs w:val="22"/>
    </w:rPr>
  </w:style>
  <w:style w:type="paragraph" w:styleId="21">
    <w:name w:val="Date"/>
    <w:basedOn w:val="1"/>
    <w:next w:val="1"/>
    <w:link w:val="59"/>
    <w:qFormat/>
    <w:uiPriority w:val="99"/>
    <w:pPr>
      <w:ind w:left="100" w:leftChars="2500"/>
    </w:pPr>
  </w:style>
  <w:style w:type="paragraph" w:styleId="22">
    <w:name w:val="Body Text Indent 2"/>
    <w:basedOn w:val="1"/>
    <w:link w:val="60"/>
    <w:qFormat/>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61"/>
    <w:qFormat/>
    <w:uiPriority w:val="99"/>
    <w:rPr>
      <w:sz w:val="18"/>
      <w:szCs w:val="18"/>
    </w:rPr>
  </w:style>
  <w:style w:type="paragraph" w:styleId="24">
    <w:name w:val="footer"/>
    <w:basedOn w:val="1"/>
    <w:link w:val="62"/>
    <w:qFormat/>
    <w:uiPriority w:val="99"/>
    <w:pPr>
      <w:tabs>
        <w:tab w:val="center" w:pos="4153"/>
        <w:tab w:val="right" w:pos="8306"/>
      </w:tabs>
      <w:snapToGrid w:val="0"/>
      <w:jc w:val="left"/>
    </w:pPr>
    <w:rPr>
      <w:sz w:val="18"/>
      <w:szCs w:val="18"/>
    </w:rPr>
  </w:style>
  <w:style w:type="paragraph" w:styleId="25">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99"/>
  </w:style>
  <w:style w:type="paragraph" w:styleId="27">
    <w:name w:val="toc 4"/>
    <w:basedOn w:val="1"/>
    <w:next w:val="1"/>
    <w:qFormat/>
    <w:uiPriority w:val="99"/>
    <w:pPr>
      <w:ind w:left="1260" w:leftChars="600"/>
    </w:pPr>
  </w:style>
  <w:style w:type="paragraph" w:styleId="28">
    <w:name w:val="toc 6"/>
    <w:basedOn w:val="1"/>
    <w:next w:val="1"/>
    <w:qFormat/>
    <w:uiPriority w:val="99"/>
    <w:pPr>
      <w:ind w:left="2100" w:leftChars="1000"/>
    </w:pPr>
    <w:rPr>
      <w:rFonts w:ascii="Calibri" w:hAnsi="Calibri"/>
      <w:szCs w:val="22"/>
    </w:rPr>
  </w:style>
  <w:style w:type="paragraph" w:styleId="29">
    <w:name w:val="Body Text Indent 3"/>
    <w:basedOn w:val="1"/>
    <w:link w:val="64"/>
    <w:qFormat/>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99"/>
    <w:pPr>
      <w:ind w:left="420" w:leftChars="200"/>
    </w:pPr>
  </w:style>
  <w:style w:type="paragraph" w:styleId="31">
    <w:name w:val="toc 9"/>
    <w:basedOn w:val="1"/>
    <w:next w:val="1"/>
    <w:qFormat/>
    <w:uiPriority w:val="99"/>
    <w:pPr>
      <w:ind w:left="3360" w:leftChars="1600"/>
    </w:pPr>
    <w:rPr>
      <w:rFonts w:ascii="Calibri" w:hAnsi="Calibri"/>
      <w:szCs w:val="22"/>
    </w:rPr>
  </w:style>
  <w:style w:type="paragraph" w:styleId="32">
    <w:name w:val="Body Text 2"/>
    <w:basedOn w:val="1"/>
    <w:link w:val="65"/>
    <w:qFormat/>
    <w:uiPriority w:val="99"/>
    <w:pPr>
      <w:spacing w:after="120" w:line="480" w:lineRule="auto"/>
    </w:pPr>
    <w:rPr>
      <w:rFonts w:eastAsia="方正仿宋简体"/>
      <w:sz w:val="30"/>
    </w:rPr>
  </w:style>
  <w:style w:type="paragraph" w:styleId="33">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7"/>
    <w:qFormat/>
    <w:uiPriority w:val="99"/>
    <w:pPr>
      <w:spacing w:before="240" w:after="60"/>
      <w:jc w:val="center"/>
      <w:outlineLvl w:val="0"/>
    </w:pPr>
    <w:rPr>
      <w:rFonts w:ascii="Cambria" w:hAnsi="Cambria"/>
      <w:b/>
      <w:sz w:val="32"/>
    </w:rPr>
  </w:style>
  <w:style w:type="paragraph" w:styleId="36">
    <w:name w:val="annotation subject"/>
    <w:basedOn w:val="14"/>
    <w:next w:val="14"/>
    <w:link w:val="68"/>
    <w:qFormat/>
    <w:uiPriority w:val="99"/>
    <w:rPr>
      <w:b/>
      <w:bCs/>
    </w:rPr>
  </w:style>
  <w:style w:type="table" w:styleId="38">
    <w:name w:val="Table Grid"/>
    <w:basedOn w:val="3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99"/>
    <w:rPr>
      <w:rFonts w:ascii="宋体" w:hAnsi="宋体" w:eastAsia="宋体" w:cs="Times New Roman"/>
      <w:b/>
      <w:bCs/>
      <w:sz w:val="24"/>
    </w:rPr>
  </w:style>
  <w:style w:type="character" w:styleId="41">
    <w:name w:val="page number"/>
    <w:basedOn w:val="39"/>
    <w:qFormat/>
    <w:uiPriority w:val="99"/>
    <w:rPr>
      <w:rFonts w:cs="Times New Roman"/>
    </w:rPr>
  </w:style>
  <w:style w:type="character" w:styleId="42">
    <w:name w:val="FollowedHyperlink"/>
    <w:basedOn w:val="39"/>
    <w:qFormat/>
    <w:uiPriority w:val="99"/>
    <w:rPr>
      <w:rFonts w:cs="Times New Roman"/>
      <w:color w:val="800080"/>
      <w:u w:val="single"/>
    </w:rPr>
  </w:style>
  <w:style w:type="character" w:styleId="43">
    <w:name w:val="Hyperlink"/>
    <w:basedOn w:val="39"/>
    <w:qFormat/>
    <w:uiPriority w:val="99"/>
    <w:rPr>
      <w:rFonts w:cs="Times New Roman"/>
      <w:color w:val="0000FF"/>
      <w:u w:val="single"/>
    </w:rPr>
  </w:style>
  <w:style w:type="character" w:styleId="44">
    <w:name w:val="annotation reference"/>
    <w:basedOn w:val="39"/>
    <w:qFormat/>
    <w:uiPriority w:val="99"/>
    <w:rPr>
      <w:rFonts w:cs="Times New Roman"/>
      <w:sz w:val="21"/>
      <w:szCs w:val="21"/>
    </w:rPr>
  </w:style>
  <w:style w:type="character" w:customStyle="1" w:styleId="45">
    <w:name w:val="Heading 1 Char"/>
    <w:basedOn w:val="39"/>
    <w:link w:val="2"/>
    <w:qFormat/>
    <w:locked/>
    <w:uiPriority w:val="99"/>
    <w:rPr>
      <w:rFonts w:ascii="Cambria" w:hAnsi="Cambria" w:cs="Times New Roman"/>
      <w:b/>
      <w:bCs/>
      <w:kern w:val="32"/>
      <w:sz w:val="32"/>
      <w:szCs w:val="32"/>
    </w:rPr>
  </w:style>
  <w:style w:type="character" w:customStyle="1" w:styleId="46">
    <w:name w:val="Heading 2 Char"/>
    <w:basedOn w:val="39"/>
    <w:link w:val="3"/>
    <w:qFormat/>
    <w:locked/>
    <w:uiPriority w:val="99"/>
    <w:rPr>
      <w:rFonts w:ascii="Cambria" w:hAnsi="Cambria" w:eastAsia="宋体" w:cs="Times New Roman"/>
      <w:b/>
      <w:bCs/>
      <w:kern w:val="2"/>
      <w:sz w:val="32"/>
      <w:szCs w:val="32"/>
    </w:rPr>
  </w:style>
  <w:style w:type="character" w:customStyle="1" w:styleId="47">
    <w:name w:val="Heading 3 Char"/>
    <w:basedOn w:val="39"/>
    <w:link w:val="4"/>
    <w:qFormat/>
    <w:locked/>
    <w:uiPriority w:val="99"/>
    <w:rPr>
      <w:rFonts w:cs="Times New Roman"/>
      <w:b/>
      <w:bCs/>
      <w:sz w:val="24"/>
      <w:szCs w:val="24"/>
    </w:rPr>
  </w:style>
  <w:style w:type="character" w:customStyle="1" w:styleId="48">
    <w:name w:val="Heading 4 Char"/>
    <w:basedOn w:val="39"/>
    <w:link w:val="5"/>
    <w:qFormat/>
    <w:locked/>
    <w:uiPriority w:val="99"/>
    <w:rPr>
      <w:rFonts w:ascii="Arial" w:hAnsi="Arial" w:cs="Times New Roman"/>
      <w:b/>
      <w:bCs/>
      <w:kern w:val="2"/>
      <w:sz w:val="28"/>
      <w:szCs w:val="28"/>
    </w:rPr>
  </w:style>
  <w:style w:type="character" w:customStyle="1" w:styleId="49">
    <w:name w:val="Heading 5 Char"/>
    <w:basedOn w:val="39"/>
    <w:link w:val="6"/>
    <w:qFormat/>
    <w:locked/>
    <w:uiPriority w:val="99"/>
    <w:rPr>
      <w:rFonts w:cs="Times New Roman"/>
      <w:b/>
      <w:bCs/>
      <w:kern w:val="2"/>
      <w:sz w:val="28"/>
      <w:szCs w:val="28"/>
    </w:rPr>
  </w:style>
  <w:style w:type="character" w:customStyle="1" w:styleId="50">
    <w:name w:val="Heading 6 Char"/>
    <w:basedOn w:val="39"/>
    <w:link w:val="7"/>
    <w:qFormat/>
    <w:locked/>
    <w:uiPriority w:val="99"/>
    <w:rPr>
      <w:rFonts w:ascii="Arial" w:hAnsi="Arial" w:eastAsia="黑体" w:cs="Times New Roman"/>
      <w:b/>
      <w:bCs/>
      <w:sz w:val="24"/>
      <w:szCs w:val="24"/>
    </w:rPr>
  </w:style>
  <w:style w:type="character" w:customStyle="1" w:styleId="51">
    <w:name w:val="Heading 7 Char"/>
    <w:basedOn w:val="39"/>
    <w:link w:val="8"/>
    <w:qFormat/>
    <w:locked/>
    <w:uiPriority w:val="99"/>
    <w:rPr>
      <w:rFonts w:cs="Times New Roman"/>
      <w:b/>
      <w:bCs/>
      <w:sz w:val="24"/>
      <w:szCs w:val="24"/>
    </w:rPr>
  </w:style>
  <w:style w:type="character" w:customStyle="1" w:styleId="52">
    <w:name w:val="Heading 8 Char"/>
    <w:basedOn w:val="39"/>
    <w:link w:val="9"/>
    <w:qFormat/>
    <w:locked/>
    <w:uiPriority w:val="99"/>
    <w:rPr>
      <w:rFonts w:ascii="Arial" w:hAnsi="Arial" w:eastAsia="黑体" w:cs="Times New Roman"/>
      <w:sz w:val="24"/>
      <w:szCs w:val="24"/>
    </w:rPr>
  </w:style>
  <w:style w:type="character" w:customStyle="1" w:styleId="53">
    <w:name w:val="Heading 9 Char"/>
    <w:basedOn w:val="39"/>
    <w:link w:val="10"/>
    <w:qFormat/>
    <w:locked/>
    <w:uiPriority w:val="99"/>
    <w:rPr>
      <w:rFonts w:ascii="Arial" w:hAnsi="Arial" w:eastAsia="黑体" w:cs="Times New Roman"/>
      <w:sz w:val="21"/>
      <w:szCs w:val="21"/>
    </w:rPr>
  </w:style>
  <w:style w:type="character" w:customStyle="1" w:styleId="54">
    <w:name w:val="Document Map Char"/>
    <w:basedOn w:val="39"/>
    <w:link w:val="13"/>
    <w:semiHidden/>
    <w:qFormat/>
    <w:locked/>
    <w:uiPriority w:val="99"/>
    <w:rPr>
      <w:rFonts w:ascii="Times New Roman" w:hAnsi="Times New Roman" w:cs="Times New Roman"/>
      <w:sz w:val="2"/>
    </w:rPr>
  </w:style>
  <w:style w:type="character" w:customStyle="1" w:styleId="55">
    <w:name w:val="Comment Text Char"/>
    <w:basedOn w:val="39"/>
    <w:link w:val="14"/>
    <w:qFormat/>
    <w:locked/>
    <w:uiPriority w:val="99"/>
    <w:rPr>
      <w:rFonts w:cs="Times New Roman"/>
      <w:kern w:val="2"/>
      <w:sz w:val="24"/>
      <w:szCs w:val="24"/>
    </w:rPr>
  </w:style>
  <w:style w:type="character" w:customStyle="1" w:styleId="56">
    <w:name w:val="Body Text Char"/>
    <w:basedOn w:val="39"/>
    <w:link w:val="15"/>
    <w:qFormat/>
    <w:locked/>
    <w:uiPriority w:val="99"/>
    <w:rPr>
      <w:rFonts w:cs="Times New Roman"/>
      <w:kern w:val="2"/>
      <w:sz w:val="24"/>
      <w:szCs w:val="24"/>
    </w:rPr>
  </w:style>
  <w:style w:type="character" w:customStyle="1" w:styleId="57">
    <w:name w:val="Body Text Indent Char"/>
    <w:basedOn w:val="39"/>
    <w:link w:val="16"/>
    <w:qFormat/>
    <w:locked/>
    <w:uiPriority w:val="99"/>
    <w:rPr>
      <w:rFonts w:cs="Times New Roman"/>
      <w:spacing w:val="-4"/>
      <w:kern w:val="2"/>
      <w:sz w:val="24"/>
      <w:szCs w:val="24"/>
    </w:rPr>
  </w:style>
  <w:style w:type="character" w:customStyle="1" w:styleId="58">
    <w:name w:val="Plain Text Char"/>
    <w:basedOn w:val="39"/>
    <w:link w:val="19"/>
    <w:qFormat/>
    <w:locked/>
    <w:uiPriority w:val="99"/>
    <w:rPr>
      <w:rFonts w:ascii="宋体" w:hAnsi="Courier New" w:eastAsia="仿宋_GB2312" w:cs="Times New Roman"/>
      <w:kern w:val="2"/>
      <w:sz w:val="24"/>
      <w:szCs w:val="24"/>
    </w:rPr>
  </w:style>
  <w:style w:type="character" w:customStyle="1" w:styleId="59">
    <w:name w:val="Date Char"/>
    <w:basedOn w:val="39"/>
    <w:link w:val="21"/>
    <w:qFormat/>
    <w:locked/>
    <w:uiPriority w:val="99"/>
    <w:rPr>
      <w:rFonts w:cs="Times New Roman"/>
      <w:kern w:val="2"/>
      <w:sz w:val="24"/>
      <w:szCs w:val="24"/>
    </w:rPr>
  </w:style>
  <w:style w:type="character" w:customStyle="1" w:styleId="60">
    <w:name w:val="Body Text Indent 2 Char"/>
    <w:basedOn w:val="39"/>
    <w:link w:val="22"/>
    <w:semiHidden/>
    <w:qFormat/>
    <w:locked/>
    <w:uiPriority w:val="99"/>
    <w:rPr>
      <w:rFonts w:ascii="Times New Roman" w:hAnsi="Times New Roman" w:cs="Times New Roman"/>
      <w:sz w:val="24"/>
      <w:szCs w:val="24"/>
    </w:rPr>
  </w:style>
  <w:style w:type="character" w:customStyle="1" w:styleId="61">
    <w:name w:val="Balloon Text Char"/>
    <w:basedOn w:val="39"/>
    <w:link w:val="23"/>
    <w:qFormat/>
    <w:locked/>
    <w:uiPriority w:val="99"/>
    <w:rPr>
      <w:rFonts w:cs="Times New Roman"/>
      <w:kern w:val="2"/>
      <w:sz w:val="18"/>
      <w:szCs w:val="18"/>
    </w:rPr>
  </w:style>
  <w:style w:type="character" w:customStyle="1" w:styleId="62">
    <w:name w:val="Footer Char"/>
    <w:basedOn w:val="39"/>
    <w:link w:val="24"/>
    <w:qFormat/>
    <w:locked/>
    <w:uiPriority w:val="99"/>
    <w:rPr>
      <w:rFonts w:cs="Times New Roman"/>
      <w:kern w:val="2"/>
      <w:sz w:val="18"/>
      <w:szCs w:val="18"/>
    </w:rPr>
  </w:style>
  <w:style w:type="character" w:customStyle="1" w:styleId="63">
    <w:name w:val="Header Char"/>
    <w:basedOn w:val="39"/>
    <w:link w:val="25"/>
    <w:qFormat/>
    <w:locked/>
    <w:uiPriority w:val="99"/>
    <w:rPr>
      <w:rFonts w:cs="Times New Roman"/>
      <w:kern w:val="2"/>
      <w:sz w:val="18"/>
      <w:szCs w:val="18"/>
    </w:rPr>
  </w:style>
  <w:style w:type="character" w:customStyle="1" w:styleId="64">
    <w:name w:val="Body Text Indent 3 Char"/>
    <w:basedOn w:val="39"/>
    <w:link w:val="29"/>
    <w:qFormat/>
    <w:locked/>
    <w:uiPriority w:val="99"/>
    <w:rPr>
      <w:rFonts w:ascii="宋体" w:hAnsi="MS Sans Serif" w:cs="Times New Roman"/>
      <w:color w:val="000000"/>
      <w:sz w:val="24"/>
    </w:rPr>
  </w:style>
  <w:style w:type="character" w:customStyle="1" w:styleId="65">
    <w:name w:val="Body Text 2 Char"/>
    <w:basedOn w:val="39"/>
    <w:link w:val="32"/>
    <w:semiHidden/>
    <w:qFormat/>
    <w:locked/>
    <w:uiPriority w:val="99"/>
    <w:rPr>
      <w:rFonts w:ascii="Times New Roman" w:hAnsi="Times New Roman" w:cs="Times New Roman"/>
      <w:sz w:val="24"/>
      <w:szCs w:val="24"/>
    </w:rPr>
  </w:style>
  <w:style w:type="character" w:customStyle="1" w:styleId="66">
    <w:name w:val="HTML Preformatted Char"/>
    <w:basedOn w:val="39"/>
    <w:link w:val="33"/>
    <w:qFormat/>
    <w:locked/>
    <w:uiPriority w:val="99"/>
    <w:rPr>
      <w:rFonts w:ascii="宋体" w:eastAsia="宋体" w:cs="Times New Roman"/>
      <w:kern w:val="2"/>
      <w:sz w:val="24"/>
      <w:szCs w:val="24"/>
    </w:rPr>
  </w:style>
  <w:style w:type="character" w:customStyle="1" w:styleId="67">
    <w:name w:val="Title Char"/>
    <w:basedOn w:val="39"/>
    <w:link w:val="35"/>
    <w:qFormat/>
    <w:locked/>
    <w:uiPriority w:val="99"/>
    <w:rPr>
      <w:rFonts w:ascii="Cambria" w:hAnsi="Cambria" w:cs="Times New Roman"/>
      <w:b/>
      <w:kern w:val="2"/>
      <w:sz w:val="24"/>
      <w:szCs w:val="24"/>
    </w:rPr>
  </w:style>
  <w:style w:type="character" w:customStyle="1" w:styleId="68">
    <w:name w:val="Comment Subject Char"/>
    <w:basedOn w:val="55"/>
    <w:link w:val="36"/>
    <w:qFormat/>
    <w:locked/>
    <w:uiPriority w:val="99"/>
    <w:rPr>
      <w:b/>
      <w:bCs/>
    </w:rPr>
  </w:style>
  <w:style w:type="character" w:customStyle="1" w:styleId="69">
    <w:name w:val="p0 Char"/>
    <w:basedOn w:val="39"/>
    <w:qFormat/>
    <w:uiPriority w:val="99"/>
    <w:rPr>
      <w:rFonts w:eastAsia="宋体" w:cs="Times New Roman"/>
      <w:kern w:val="2"/>
      <w:sz w:val="21"/>
      <w:szCs w:val="21"/>
      <w:lang w:val="en-US" w:eastAsia="zh-CN" w:bidi="ar-SA"/>
    </w:rPr>
  </w:style>
  <w:style w:type="character" w:customStyle="1" w:styleId="70">
    <w:name w:val="p0 Char Char"/>
    <w:basedOn w:val="39"/>
    <w:link w:val="71"/>
    <w:qFormat/>
    <w:locked/>
    <w:uiPriority w:val="99"/>
    <w:rPr>
      <w:rFonts w:eastAsia="宋体" w:cs="Times New Roman"/>
      <w:kern w:val="2"/>
      <w:sz w:val="21"/>
      <w:szCs w:val="21"/>
      <w:lang w:val="en-US" w:eastAsia="zh-CN" w:bidi="ar-SA"/>
    </w:rPr>
  </w:style>
  <w:style w:type="paragraph" w:customStyle="1" w:styleId="71">
    <w:name w:val="p0"/>
    <w:basedOn w:val="1"/>
    <w:link w:val="70"/>
    <w:qFormat/>
    <w:uiPriority w:val="99"/>
    <w:pPr>
      <w:widowControl/>
    </w:pPr>
    <w:rPr>
      <w:szCs w:val="21"/>
    </w:rPr>
  </w:style>
  <w:style w:type="paragraph" w:customStyle="1" w:styleId="72">
    <w:name w:val="TOC 标题1"/>
    <w:basedOn w:val="2"/>
    <w:next w:val="1"/>
    <w:qFormat/>
    <w:uiPriority w:val="99"/>
    <w:pPr>
      <w:keepLines/>
      <w:spacing w:before="340" w:after="330" w:line="576" w:lineRule="auto"/>
      <w:outlineLvl w:val="9"/>
    </w:pPr>
    <w:rPr>
      <w:rFonts w:ascii="Calibri" w:hAnsi="Calibri"/>
      <w:kern w:val="44"/>
      <w:sz w:val="44"/>
      <w:szCs w:val="44"/>
    </w:rPr>
  </w:style>
  <w:style w:type="paragraph" w:customStyle="1" w:styleId="73">
    <w:name w:val="修订1"/>
    <w:qFormat/>
    <w:uiPriority w:val="99"/>
    <w:rPr>
      <w:rFonts w:ascii="Times New Roman" w:hAnsi="Times New Roman" w:eastAsia="宋体" w:cs="Times New Roman"/>
      <w:kern w:val="2"/>
      <w:sz w:val="21"/>
      <w:szCs w:val="24"/>
      <w:lang w:val="en-US" w:eastAsia="zh-CN" w:bidi="ar-SA"/>
    </w:rPr>
  </w:style>
  <w:style w:type="paragraph" w:customStyle="1" w:styleId="74">
    <w:name w:val="默认段落字体 Para Char Char Char Char Char Char Char Char Char Char Char Char Char Char Char Char Char Char Char"/>
    <w:basedOn w:val="1"/>
    <w:qFormat/>
    <w:uiPriority w:val="99"/>
  </w:style>
  <w:style w:type="paragraph" w:customStyle="1" w:styleId="75">
    <w:name w:val="1 Char Char Char Char"/>
    <w:basedOn w:val="1"/>
    <w:qFormat/>
    <w:uiPriority w:val="99"/>
    <w:rPr>
      <w:rFonts w:ascii="Tahoma" w:hAnsi="Tahoma"/>
      <w:sz w:val="24"/>
      <w:szCs w:val="20"/>
    </w:rPr>
  </w:style>
  <w:style w:type="paragraph" w:customStyle="1" w:styleId="76">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7">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8">
    <w:name w:val="标题2"/>
    <w:basedOn w:val="35"/>
    <w:qFormat/>
    <w:uiPriority w:val="99"/>
    <w:pPr>
      <w:spacing w:after="240"/>
      <w:jc w:val="left"/>
    </w:pPr>
    <w:rPr>
      <w:sz w:val="30"/>
    </w:rPr>
  </w:style>
  <w:style w:type="paragraph" w:customStyle="1" w:styleId="79">
    <w:name w:val="标题 1 +"/>
    <w:basedOn w:val="2"/>
    <w:next w:val="1"/>
    <w:qFormat/>
    <w:uiPriority w:val="99"/>
    <w:pPr>
      <w:keepLines/>
      <w:spacing w:before="0" w:after="0" w:line="600" w:lineRule="auto"/>
      <w:jc w:val="center"/>
    </w:pPr>
    <w:rPr>
      <w:rFonts w:ascii="Times New Roman" w:hAnsi="Times New Roman" w:eastAsia="黑体"/>
      <w:kern w:val="0"/>
    </w:rPr>
  </w:style>
  <w:style w:type="paragraph" w:customStyle="1" w:styleId="80">
    <w:name w:val="列出段落1"/>
    <w:basedOn w:val="1"/>
    <w:qFormat/>
    <w:uiPriority w:val="99"/>
    <w:pPr>
      <w:ind w:firstLine="420" w:firstLineChars="200"/>
    </w:pPr>
  </w:style>
  <w:style w:type="paragraph" w:customStyle="1" w:styleId="81">
    <w:name w:val="标题3"/>
    <w:basedOn w:val="2"/>
    <w:qFormat/>
    <w:uiPriority w:val="99"/>
    <w:pPr>
      <w:spacing w:beforeLines="50" w:afterLines="50" w:line="400" w:lineRule="exact"/>
    </w:pPr>
    <w:rPr>
      <w:rFonts w:ascii="宋体" w:hAnsi="宋体"/>
      <w:sz w:val="24"/>
    </w:rPr>
  </w:style>
  <w:style w:type="character" w:customStyle="1" w:styleId="82">
    <w:name w:val="javascript"/>
    <w:basedOn w:val="39"/>
    <w:qFormat/>
    <w:uiPriority w:val="99"/>
    <w:rPr>
      <w:rFonts w:ascii="宋体" w:hAnsi="宋体" w:eastAsia="宋体" w:cs="Times New Roman"/>
      <w:sz w:val="24"/>
    </w:rPr>
  </w:style>
  <w:style w:type="character" w:customStyle="1" w:styleId="83">
    <w:name w:val="Char Char16"/>
    <w:basedOn w:val="39"/>
    <w:qFormat/>
    <w:uiPriority w:val="99"/>
    <w:rPr>
      <w:rFonts w:ascii="Cambria" w:hAnsi="Cambria" w:eastAsia="宋体" w:cs="Times New Roman"/>
      <w:b/>
      <w:bCs/>
      <w:kern w:val="2"/>
      <w:sz w:val="32"/>
      <w:szCs w:val="32"/>
    </w:rPr>
  </w:style>
  <w:style w:type="character" w:customStyle="1" w:styleId="84">
    <w:name w:val="Char Char14"/>
    <w:basedOn w:val="39"/>
    <w:qFormat/>
    <w:uiPriority w:val="99"/>
    <w:rPr>
      <w:rFonts w:ascii="Arial" w:hAnsi="Arial" w:eastAsia="宋体" w:cs="Times New Roman"/>
      <w:b/>
      <w:bCs/>
      <w:kern w:val="2"/>
      <w:sz w:val="28"/>
      <w:szCs w:val="28"/>
    </w:rPr>
  </w:style>
  <w:style w:type="character" w:customStyle="1" w:styleId="85">
    <w:name w:val="标题 4 Char1"/>
    <w:qFormat/>
    <w:uiPriority w:val="99"/>
    <w:rPr>
      <w:rFonts w:ascii="Arial" w:hAnsi="Arial" w:eastAsia="宋体"/>
      <w:b/>
      <w:kern w:val="2"/>
      <w:sz w:val="28"/>
      <w:lang w:val="en-US" w:eastAsia="zh-CN"/>
    </w:rPr>
  </w:style>
  <w:style w:type="character" w:customStyle="1" w:styleId="86">
    <w:name w:val="Char Char45"/>
    <w:qFormat/>
    <w:uiPriority w:val="99"/>
    <w:rPr>
      <w:rFonts w:ascii="Arial" w:hAnsi="Arial" w:eastAsia="宋体"/>
      <w:b/>
      <w:kern w:val="2"/>
      <w:sz w:val="28"/>
      <w:lang w:val="en-US" w:eastAsia="zh-CN"/>
    </w:rPr>
  </w:style>
  <w:style w:type="character" w:customStyle="1" w:styleId="87">
    <w:name w:val="Char Char48"/>
    <w:qFormat/>
    <w:uiPriority w:val="99"/>
    <w:rPr>
      <w:rFonts w:ascii="Cambria" w:hAnsi="Cambria"/>
      <w:b/>
      <w:kern w:val="32"/>
      <w:sz w:val="32"/>
    </w:rPr>
  </w:style>
  <w:style w:type="character" w:customStyle="1" w:styleId="88">
    <w:name w:val="Char Char47"/>
    <w:qFormat/>
    <w:uiPriority w:val="99"/>
    <w:rPr>
      <w:rFonts w:ascii="Cambria" w:hAnsi="Cambria" w:eastAsia="宋体"/>
      <w:b/>
      <w:kern w:val="2"/>
      <w:sz w:val="32"/>
    </w:rPr>
  </w:style>
  <w:style w:type="character" w:customStyle="1" w:styleId="89">
    <w:name w:val="标题 4 Char2"/>
    <w:basedOn w:val="39"/>
    <w:qFormat/>
    <w:uiPriority w:val="99"/>
    <w:rPr>
      <w:rFonts w:ascii="Arial" w:hAnsi="Arial" w:eastAsia="宋体" w:cs="Times New Roman"/>
      <w:b/>
      <w:bCs/>
      <w:kern w:val="2"/>
      <w:sz w:val="28"/>
      <w:szCs w:val="28"/>
    </w:rPr>
  </w:style>
  <w:style w:type="character" w:customStyle="1" w:styleId="90">
    <w:name w:val="Char Char15"/>
    <w:basedOn w:val="39"/>
    <w:qFormat/>
    <w:uiPriority w:val="99"/>
    <w:rPr>
      <w:rFonts w:ascii="宋体" w:hAnsi="宋体" w:eastAsia="宋体" w:cs="Times New Roman"/>
      <w:b/>
      <w:bCs/>
      <w:sz w:val="24"/>
      <w:szCs w:val="24"/>
    </w:rPr>
  </w:style>
  <w:style w:type="character" w:customStyle="1" w:styleId="91">
    <w:name w:val="Char Char21"/>
    <w:basedOn w:val="39"/>
    <w:qFormat/>
    <w:uiPriority w:val="99"/>
    <w:rPr>
      <w:rFonts w:ascii="Cambria" w:hAnsi="Cambria" w:eastAsia="宋体" w:cs="Times New Roman"/>
      <w:b/>
      <w:bCs/>
      <w:kern w:val="2"/>
      <w:sz w:val="32"/>
      <w:szCs w:val="32"/>
      <w:lang w:val="en-US" w:eastAsia="zh-CN" w:bidi="ar-SA"/>
    </w:rPr>
  </w:style>
  <w:style w:type="character" w:customStyle="1" w:styleId="92">
    <w:name w:val="批注框文本 Char1"/>
    <w:basedOn w:val="39"/>
    <w:qFormat/>
    <w:uiPriority w:val="99"/>
    <w:rPr>
      <w:rFonts w:ascii="宋体" w:hAnsi="宋体" w:eastAsia="宋体" w:cs="Times New Roman"/>
      <w:kern w:val="2"/>
      <w:sz w:val="18"/>
      <w:szCs w:val="18"/>
      <w:lang w:bidi="ar-SA"/>
    </w:rPr>
  </w:style>
  <w:style w:type="character" w:customStyle="1" w:styleId="93">
    <w:name w:val="标题 2 Char1"/>
    <w:qFormat/>
    <w:uiPriority w:val="99"/>
    <w:rPr>
      <w:rFonts w:ascii="Cambria" w:hAnsi="Cambria" w:eastAsia="宋体"/>
      <w:b/>
      <w:kern w:val="2"/>
      <w:sz w:val="32"/>
      <w:lang w:val="en-US" w:eastAsia="zh-CN"/>
    </w:rPr>
  </w:style>
  <w:style w:type="paragraph" w:customStyle="1" w:styleId="94">
    <w:name w:val="2 Char"/>
    <w:basedOn w:val="1"/>
    <w:qFormat/>
    <w:uiPriority w:val="99"/>
    <w:rPr>
      <w:rFonts w:ascii="宋体" w:hAnsi="宋体"/>
      <w:sz w:val="24"/>
      <w:szCs w:val="20"/>
    </w:rPr>
  </w:style>
  <w:style w:type="paragraph" w:customStyle="1" w:styleId="95">
    <w:name w:val="文档的标题"/>
    <w:basedOn w:val="1"/>
    <w:qFormat/>
    <w:uiPriority w:val="99"/>
    <w:pPr>
      <w:jc w:val="center"/>
    </w:pPr>
    <w:rPr>
      <w:rFonts w:eastAsia="黑体"/>
      <w:b/>
      <w:sz w:val="36"/>
      <w:szCs w:val="20"/>
    </w:rPr>
  </w:style>
  <w:style w:type="paragraph" w:customStyle="1" w:styleId="96">
    <w:name w:val="p20"/>
    <w:basedOn w:val="1"/>
    <w:qFormat/>
    <w:uiPriority w:val="99"/>
    <w:pPr>
      <w:widowControl/>
      <w:ind w:left="28"/>
      <w:jc w:val="left"/>
    </w:pPr>
    <w:rPr>
      <w:rFonts w:ascii="PMingLiU" w:hAnsi="PMingLiU" w:eastAsia="PMingLiU" w:cs="宋体"/>
      <w:kern w:val="0"/>
      <w:sz w:val="41"/>
      <w:szCs w:val="41"/>
    </w:rPr>
  </w:style>
  <w:style w:type="paragraph" w:customStyle="1" w:styleId="97">
    <w:name w:val="p16"/>
    <w:basedOn w:val="1"/>
    <w:qFormat/>
    <w:uiPriority w:val="99"/>
    <w:pPr>
      <w:widowControl/>
      <w:ind w:left="713"/>
      <w:jc w:val="left"/>
    </w:pPr>
    <w:rPr>
      <w:rFonts w:ascii="方正仿宋_GBK" w:hAnsi="方正仿宋_GBK" w:cs="宋体"/>
      <w:kern w:val="0"/>
      <w:sz w:val="28"/>
      <w:szCs w:val="28"/>
    </w:rPr>
  </w:style>
  <w:style w:type="paragraph" w:customStyle="1" w:styleId="98">
    <w:name w:val="Char Char Char Char Char Char Char Char Char Char Char Char Char Char Char Char Char Char Char Char Char Char Char Char Char"/>
    <w:basedOn w:val="1"/>
    <w:qFormat/>
    <w:uiPriority w:val="99"/>
    <w:rPr>
      <w:rFonts w:ascii="宋体" w:hAnsi="宋体"/>
      <w:sz w:val="24"/>
    </w:rPr>
  </w:style>
  <w:style w:type="paragraph" w:customStyle="1" w:styleId="99">
    <w:name w:val="p17"/>
    <w:basedOn w:val="1"/>
    <w:qFormat/>
    <w:uiPriority w:val="99"/>
    <w:pPr>
      <w:widowControl/>
      <w:jc w:val="left"/>
    </w:pPr>
    <w:rPr>
      <w:rFonts w:ascii="宋体" w:hAnsi="宋体" w:cs="宋体"/>
      <w:kern w:val="0"/>
      <w:sz w:val="18"/>
      <w:szCs w:val="18"/>
    </w:rPr>
  </w:style>
  <w:style w:type="paragraph" w:customStyle="1" w:styleId="100">
    <w:name w:val="Char"/>
    <w:basedOn w:val="1"/>
    <w:qFormat/>
    <w:uiPriority w:val="99"/>
  </w:style>
  <w:style w:type="paragraph" w:customStyle="1" w:styleId="101">
    <w:name w:val="p19"/>
    <w:basedOn w:val="1"/>
    <w:qFormat/>
    <w:uiPriority w:val="99"/>
    <w:pPr>
      <w:widowControl/>
      <w:ind w:left="257"/>
      <w:jc w:val="left"/>
    </w:pPr>
    <w:rPr>
      <w:rFonts w:ascii="方正仿宋_GBK" w:hAnsi="方正仿宋_GBK" w:cs="宋体"/>
      <w:kern w:val="0"/>
      <w:sz w:val="30"/>
      <w:szCs w:val="30"/>
    </w:rPr>
  </w:style>
  <w:style w:type="paragraph" w:customStyle="1" w:styleId="102">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3">
    <w:name w:val="p15"/>
    <w:basedOn w:val="1"/>
    <w:qFormat/>
    <w:uiPriority w:val="99"/>
    <w:pPr>
      <w:widowControl/>
      <w:spacing w:before="177"/>
      <w:ind w:left="152"/>
      <w:jc w:val="left"/>
    </w:pPr>
    <w:rPr>
      <w:rFonts w:ascii="宋体" w:hAnsi="宋体" w:cs="宋体"/>
      <w:b/>
      <w:bCs/>
      <w:kern w:val="0"/>
      <w:sz w:val="30"/>
      <w:szCs w:val="30"/>
    </w:rPr>
  </w:style>
  <w:style w:type="paragraph" w:styleId="104">
    <w:name w:val="List Paragraph"/>
    <w:basedOn w:val="1"/>
    <w:qFormat/>
    <w:uiPriority w:val="99"/>
    <w:pPr>
      <w:ind w:firstLine="420" w:firstLineChars="200"/>
    </w:pPr>
  </w:style>
  <w:style w:type="paragraph" w:customStyle="1" w:styleId="105">
    <w:name w:val="Table Paragraph"/>
    <w:basedOn w:val="1"/>
    <w:qFormat/>
    <w:uiPriority w:val="99"/>
    <w:pPr>
      <w:jc w:val="left"/>
    </w:pPr>
    <w:rPr>
      <w:rFonts w:ascii="Calibri" w:hAnsi="Calibri"/>
      <w:kern w:val="0"/>
      <w:sz w:val="22"/>
      <w:szCs w:val="22"/>
      <w:lang w:eastAsia="en-US"/>
    </w:rPr>
  </w:style>
  <w:style w:type="paragraph" w:customStyle="1" w:styleId="106">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07">
    <w:name w:val="TOC Heading"/>
    <w:basedOn w:val="2"/>
    <w:next w:val="1"/>
    <w:qFormat/>
    <w:uiPriority w:val="99"/>
    <w:pPr>
      <w:keepLines/>
      <w:widowControl/>
      <w:spacing w:before="480" w:after="0" w:line="276" w:lineRule="auto"/>
      <w:jc w:val="left"/>
      <w:outlineLvl w:val="9"/>
    </w:pPr>
    <w:rPr>
      <w:color w:val="365F91"/>
      <w:kern w:val="0"/>
      <w:sz w:val="28"/>
      <w:szCs w:val="28"/>
    </w:rPr>
  </w:style>
  <w:style w:type="paragraph" w:customStyle="1" w:styleId="108">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09">
    <w:name w:val="xl481"/>
    <w:basedOn w:val="1"/>
    <w:qFormat/>
    <w:uiPriority w:val="99"/>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0">
    <w:name w:val="xl4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3"/>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4"/>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5"/>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6"/>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5">
    <w:name w:val="xl487"/>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8"/>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89"/>
    <w:basedOn w:val="1"/>
    <w:qFormat/>
    <w:uiPriority w:val="99"/>
    <w:pPr>
      <w:widowControl/>
      <w:spacing w:before="100" w:beforeAutospacing="1" w:after="100" w:afterAutospacing="1"/>
      <w:jc w:val="left"/>
    </w:pPr>
    <w:rPr>
      <w:rFonts w:ascii="仿宋" w:hAnsi="仿宋" w:eastAsia="仿宋" w:cs="宋体"/>
      <w:color w:val="000000"/>
      <w:kern w:val="0"/>
      <w:sz w:val="24"/>
    </w:rPr>
  </w:style>
  <w:style w:type="paragraph" w:customStyle="1" w:styleId="118">
    <w:name w:val="xl490"/>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9">
    <w:name w:val="xl49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0">
    <w:name w:val="xl492"/>
    <w:basedOn w:val="1"/>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2">
    <w:name w:val="a"/>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3">
    <w:name w:val="a0"/>
    <w:basedOn w:val="39"/>
    <w:qFormat/>
    <w:uiPriority w:val="99"/>
    <w:rPr>
      <w:rFonts w:cs="Times New Roman"/>
    </w:rPr>
  </w:style>
  <w:style w:type="paragraph" w:customStyle="1" w:styleId="124">
    <w:name w:val="a3"/>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5">
    <w:name w:val="标题 3 Char"/>
    <w:basedOn w:val="39"/>
    <w:link w:val="4"/>
    <w:qFormat/>
    <w:uiPriority w:val="0"/>
    <w:rPr>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3</Pages>
  <Words>1001</Words>
  <Characters>1137</Characters>
  <Lines>0</Lines>
  <Paragraphs>0</Paragraphs>
  <TotalTime>4</TotalTime>
  <ScaleCrop>false</ScaleCrop>
  <LinksUpToDate>false</LinksUpToDate>
  <CharactersWithSpaces>1200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2023-11-30T03:19:53Z</dcterms:modified>
  <dc:title>第二章  投标人须知</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3FDEE4FE210F4664A4DCC4963AFA7078</vt:lpwstr>
  </property>
</Properties>
</file>