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 w:hAnsi="仿宋" w:eastAsia="仿宋" w:cs="仿宋"/>
          <w:b/>
          <w:sz w:val="32"/>
          <w:szCs w:val="32"/>
          <w:lang w:val="en-US" w:eastAsia="zh-CN"/>
        </w:rPr>
      </w:pPr>
      <w:r>
        <w:rPr>
          <w:rFonts w:hint="eastAsia" w:ascii="仿宋" w:hAnsi="仿宋" w:eastAsia="仿宋" w:cs="仿宋"/>
          <w:b/>
          <w:sz w:val="32"/>
          <w:szCs w:val="32"/>
        </w:rPr>
        <w:t>中标候选人公</w:t>
      </w:r>
      <w:r>
        <w:rPr>
          <w:rFonts w:hint="eastAsia" w:ascii="仿宋" w:hAnsi="仿宋" w:eastAsia="仿宋" w:cs="仿宋"/>
          <w:b/>
          <w:sz w:val="32"/>
          <w:szCs w:val="32"/>
          <w:lang w:val="en-US" w:eastAsia="zh-CN"/>
        </w:rPr>
        <w:t>示</w:t>
      </w:r>
    </w:p>
    <w:p>
      <w:pPr>
        <w:ind w:firstLine="565" w:firstLineChars="201"/>
        <w:jc w:val="left"/>
        <w:rPr>
          <w:rFonts w:ascii="仿宋" w:hAnsi="仿宋" w:eastAsia="仿宋"/>
          <w:b/>
          <w:sz w:val="28"/>
          <w:szCs w:val="28"/>
        </w:rPr>
      </w:pPr>
    </w:p>
    <w:p>
      <w:pPr>
        <w:spacing w:line="360" w:lineRule="auto"/>
        <w:jc w:val="left"/>
        <w:rPr>
          <w:rFonts w:hint="eastAsia" w:ascii="仿宋" w:hAnsi="仿宋" w:eastAsia="仿宋"/>
          <w:sz w:val="28"/>
          <w:szCs w:val="28"/>
        </w:rPr>
      </w:pP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根据招投标相关法律法规及招标文件规定，89厂轧后工艺改造项目液压阀台及拉伸泵站采购项目评标工作已经结束，本项目采用经评审的最低价中标法，现将评标相关信息予以公示。</w:t>
      </w:r>
    </w:p>
    <w:p>
      <w:pPr>
        <w:numPr>
          <w:ilvl w:val="0"/>
          <w:numId w:val="1"/>
        </w:numPr>
        <w:spacing w:line="360" w:lineRule="auto"/>
        <w:jc w:val="left"/>
        <w:rPr>
          <w:rFonts w:hint="default" w:ascii="仿宋" w:hAnsi="仿宋" w:eastAsia="仿宋"/>
          <w:sz w:val="28"/>
          <w:szCs w:val="28"/>
          <w:lang w:val="en-US" w:eastAsia="zh-CN"/>
        </w:rPr>
      </w:pPr>
      <w:r>
        <w:rPr>
          <w:rFonts w:hint="eastAsia" w:ascii="仿宋" w:hAnsi="仿宋" w:eastAsia="仿宋"/>
          <w:sz w:val="28"/>
          <w:szCs w:val="28"/>
        </w:rPr>
        <w:t>项目名称：89厂轧后工艺改造项目液压阀台及拉伸泵站采购项目</w:t>
      </w:r>
    </w:p>
    <w:p>
      <w:pPr>
        <w:numPr>
          <w:ilvl w:val="0"/>
          <w:numId w:val="1"/>
        </w:numPr>
        <w:spacing w:line="360" w:lineRule="auto"/>
        <w:jc w:val="left"/>
        <w:rPr>
          <w:rFonts w:hint="eastAsia" w:ascii="仿宋" w:hAnsi="仿宋" w:eastAsia="仿宋"/>
          <w:sz w:val="28"/>
          <w:szCs w:val="28"/>
          <w:lang w:val="en-US" w:eastAsia="zh-CN"/>
        </w:rPr>
      </w:pPr>
      <w:r>
        <w:rPr>
          <w:rFonts w:hint="eastAsia" w:ascii="仿宋" w:hAnsi="仿宋" w:eastAsia="仿宋"/>
          <w:sz w:val="28"/>
          <w:szCs w:val="28"/>
        </w:rPr>
        <w:t>项目编号：HGJS-G2024012</w:t>
      </w:r>
    </w:p>
    <w:p>
      <w:pPr>
        <w:spacing w:line="360" w:lineRule="auto"/>
        <w:jc w:val="left"/>
        <w:rPr>
          <w:rFonts w:hint="eastAsia" w:ascii="仿宋" w:hAnsi="仿宋" w:eastAsia="仿宋"/>
          <w:sz w:val="28"/>
          <w:szCs w:val="28"/>
        </w:rPr>
      </w:pPr>
      <w:r>
        <w:rPr>
          <w:rFonts w:hint="eastAsia" w:ascii="仿宋" w:hAnsi="仿宋" w:eastAsia="仿宋"/>
          <w:sz w:val="28"/>
          <w:szCs w:val="28"/>
        </w:rPr>
        <w:t>三、</w:t>
      </w:r>
      <w:r>
        <w:rPr>
          <w:rFonts w:hint="eastAsia" w:ascii="仿宋" w:hAnsi="仿宋" w:eastAsia="仿宋"/>
          <w:sz w:val="28"/>
          <w:szCs w:val="28"/>
          <w:lang w:val="en-US" w:eastAsia="zh-CN"/>
        </w:rPr>
        <w:t>中标候选人</w:t>
      </w:r>
      <w:r>
        <w:rPr>
          <w:rFonts w:hint="eastAsia" w:ascii="仿宋" w:hAnsi="仿宋" w:eastAsia="仿宋"/>
          <w:sz w:val="28"/>
          <w:szCs w:val="28"/>
        </w:rPr>
        <w:t>：</w:t>
      </w:r>
    </w:p>
    <w:p>
      <w:pPr>
        <w:widowControl/>
        <w:spacing w:line="360" w:lineRule="auto"/>
        <w:ind w:firstLine="840" w:firstLineChars="300"/>
        <w:contextualSpacing/>
        <w:rPr>
          <w:rFonts w:hint="eastAsia" w:ascii="仿宋" w:hAnsi="仿宋" w:eastAsia="仿宋"/>
          <w:sz w:val="28"/>
          <w:szCs w:val="28"/>
        </w:rPr>
      </w:pPr>
      <w:r>
        <w:rPr>
          <w:rFonts w:hint="eastAsia" w:ascii="仿宋" w:hAnsi="仿宋" w:eastAsia="仿宋"/>
          <w:sz w:val="28"/>
          <w:szCs w:val="28"/>
        </w:rPr>
        <w:t>邵阳湘南液压有限责任公司</w:t>
      </w:r>
    </w:p>
    <w:p>
      <w:pPr>
        <w:widowControl/>
        <w:spacing w:line="360" w:lineRule="auto"/>
        <w:ind w:firstLine="840" w:firstLineChars="300"/>
        <w:contextualSpacing/>
        <w:rPr>
          <w:rFonts w:hint="eastAsia" w:ascii="仿宋" w:hAnsi="仿宋" w:eastAsia="仿宋"/>
          <w:sz w:val="28"/>
          <w:szCs w:val="28"/>
        </w:rPr>
      </w:pPr>
      <w:r>
        <w:rPr>
          <w:rFonts w:hint="eastAsia" w:ascii="仿宋" w:hAnsi="仿宋" w:eastAsia="仿宋"/>
          <w:sz w:val="28"/>
          <w:szCs w:val="28"/>
        </w:rPr>
        <w:t>湖南博鑫阳山能源科技有限公司</w:t>
      </w:r>
    </w:p>
    <w:p>
      <w:pPr>
        <w:widowControl/>
        <w:spacing w:line="360" w:lineRule="auto"/>
        <w:ind w:firstLine="840" w:firstLineChars="300"/>
        <w:contextualSpacing/>
        <w:rPr>
          <w:rFonts w:hint="eastAsia" w:ascii="仿宋" w:hAnsi="仿宋" w:eastAsia="仿宋"/>
          <w:sz w:val="28"/>
          <w:szCs w:val="28"/>
        </w:rPr>
      </w:pPr>
      <w:r>
        <w:rPr>
          <w:rFonts w:hint="eastAsia" w:ascii="仿宋" w:hAnsi="仿宋" w:eastAsia="仿宋"/>
          <w:sz w:val="28"/>
          <w:szCs w:val="28"/>
        </w:rPr>
        <w:t>邵阳伊顿贝克液压有限责任公司</w:t>
      </w:r>
    </w:p>
    <w:p>
      <w:pPr>
        <w:widowControl/>
        <w:spacing w:line="360" w:lineRule="auto"/>
        <w:ind w:firstLine="840" w:firstLineChars="300"/>
        <w:contextualSpacing/>
        <w:rPr>
          <w:rFonts w:hint="eastAsia" w:ascii="仿宋" w:hAnsi="仿宋" w:eastAsia="仿宋"/>
          <w:sz w:val="28"/>
          <w:szCs w:val="28"/>
        </w:rPr>
      </w:pPr>
    </w:p>
    <w:p>
      <w:pPr>
        <w:widowControl/>
        <w:spacing w:line="360" w:lineRule="auto"/>
        <w:ind w:firstLine="840" w:firstLineChars="300"/>
        <w:contextualSpacing/>
        <w:rPr>
          <w:rFonts w:ascii="仿宋" w:hAnsi="仿宋" w:eastAsia="仿宋"/>
          <w:sz w:val="28"/>
          <w:szCs w:val="28"/>
        </w:rPr>
      </w:pPr>
      <w:r>
        <w:rPr>
          <w:rFonts w:hint="eastAsia" w:ascii="仿宋" w:hAnsi="仿宋" w:eastAsia="仿宋"/>
          <w:sz w:val="28"/>
          <w:szCs w:val="28"/>
        </w:rPr>
        <w:t>公示期为公布之日起的第</w:t>
      </w:r>
      <w:r>
        <w:rPr>
          <w:rFonts w:hint="eastAsia" w:ascii="仿宋" w:hAnsi="仿宋" w:eastAsia="仿宋"/>
          <w:sz w:val="28"/>
          <w:szCs w:val="28"/>
          <w:lang w:val="en-US" w:eastAsia="zh-CN"/>
        </w:rPr>
        <w:t>3</w:t>
      </w:r>
      <w:r>
        <w:rPr>
          <w:rFonts w:hint="eastAsia" w:ascii="仿宋" w:hAnsi="仿宋" w:eastAsia="仿宋"/>
          <w:sz w:val="28"/>
          <w:szCs w:val="28"/>
        </w:rPr>
        <w:t>个工作日，公示期间，湖南衡阳钢管（集团）有限公司招标办按《中华人民共和国招投标法实施条例》的规定接收异议，逾期不予受理。公示期满未有异议，招标人对该招标项目作中标处理。</w:t>
      </w:r>
    </w:p>
    <w:p>
      <w:pPr>
        <w:widowControl/>
        <w:spacing w:line="500" w:lineRule="exact"/>
        <w:ind w:left="143" w:leftChars="68" w:firstLine="420" w:firstLineChars="150"/>
        <w:contextualSpacing/>
        <w:rPr>
          <w:rFonts w:hint="default" w:ascii="仿宋" w:hAnsi="仿宋" w:eastAsia="仿宋"/>
          <w:sz w:val="28"/>
          <w:szCs w:val="28"/>
          <w:lang w:val="en-US" w:eastAsia="zh-CN"/>
        </w:rPr>
      </w:pPr>
      <w:r>
        <w:rPr>
          <w:rFonts w:ascii="仿宋" w:hAnsi="仿宋" w:eastAsia="仿宋"/>
          <w:sz w:val="28"/>
          <w:szCs w:val="28"/>
        </w:rPr>
        <w:t>联系人：</w:t>
      </w:r>
      <w:r>
        <w:rPr>
          <w:rFonts w:hint="eastAsia" w:ascii="仿宋" w:hAnsi="仿宋" w:eastAsia="仿宋"/>
          <w:sz w:val="28"/>
          <w:szCs w:val="28"/>
          <w:lang w:val="en-US" w:eastAsia="zh-CN"/>
        </w:rPr>
        <w:t>肖先生</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lang w:val="en-US" w:eastAsia="zh-CN"/>
        </w:rPr>
        <w:t>3841</w:t>
      </w:r>
      <w:r>
        <w:rPr>
          <w:rFonts w:ascii="仿宋" w:hAnsi="仿宋" w:eastAsia="仿宋"/>
          <w:sz w:val="28"/>
          <w:szCs w:val="28"/>
        </w:rPr>
        <w:t xml:space="preserve">      </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传真</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lang w:val="en-US" w:eastAsia="zh-CN"/>
        </w:rPr>
        <w:t>3841</w:t>
      </w:r>
      <w:r>
        <w:rPr>
          <w:rFonts w:ascii="仿宋" w:hAnsi="仿宋" w:eastAsia="仿宋"/>
          <w:sz w:val="28"/>
          <w:szCs w:val="28"/>
        </w:rPr>
        <w:t xml:space="preserve">      Email</w:t>
      </w:r>
      <w:r>
        <w:rPr>
          <w:rFonts w:hint="eastAsia" w:ascii="仿宋" w:hAnsi="仿宋" w:eastAsia="仿宋"/>
          <w:sz w:val="28"/>
          <w:szCs w:val="28"/>
        </w:rPr>
        <w:t>：</w:t>
      </w:r>
      <w:r>
        <w:rPr>
          <w:rFonts w:hint="eastAsia" w:ascii="仿宋" w:hAnsi="仿宋" w:eastAsia="仿宋" w:cs="仿宋"/>
          <w:sz w:val="28"/>
          <w:szCs w:val="28"/>
        </w:rPr>
        <w:t>hyst-zb1@hysteeltube.com</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hint="eastAsia" w:ascii="仿宋" w:hAnsi="仿宋" w:eastAsia="仿宋"/>
          <w:sz w:val="28"/>
          <w:szCs w:val="28"/>
        </w:rPr>
      </w:pPr>
      <w:r>
        <w:rPr>
          <w:rFonts w:hint="eastAsia" w:ascii="仿宋" w:hAnsi="仿宋" w:eastAsia="仿宋"/>
          <w:sz w:val="28"/>
          <w:szCs w:val="28"/>
        </w:rPr>
        <w:t xml:space="preserve">                        </w:t>
      </w:r>
    </w:p>
    <w:p>
      <w:pPr>
        <w:snapToGrid w:val="0"/>
        <w:spacing w:line="400" w:lineRule="exact"/>
        <w:ind w:left="850" w:leftChars="405"/>
        <w:jc w:val="right"/>
        <w:rPr>
          <w:rFonts w:ascii="仿宋" w:hAnsi="仿宋" w:eastAsia="仿宋"/>
          <w:sz w:val="28"/>
          <w:szCs w:val="28"/>
        </w:rPr>
      </w:pPr>
      <w:r>
        <w:rPr>
          <w:rFonts w:hint="eastAsia" w:ascii="仿宋" w:hAnsi="仿宋" w:eastAsia="仿宋"/>
          <w:sz w:val="28"/>
          <w:szCs w:val="28"/>
        </w:rPr>
        <w:t>湖南衡阳钢管（集团）有限公司招标办</w:t>
      </w:r>
    </w:p>
    <w:p>
      <w:pPr>
        <w:snapToGrid w:val="0"/>
        <w:spacing w:line="400" w:lineRule="exact"/>
        <w:ind w:left="850" w:leftChars="405"/>
        <w:rPr>
          <w:rFonts w:hint="default" w:ascii="仿宋" w:hAnsi="仿宋" w:eastAsia="仿宋"/>
          <w:sz w:val="28"/>
          <w:szCs w:val="28"/>
          <w:lang w:val="en-US"/>
        </w:rPr>
      </w:pPr>
      <w:r>
        <w:rPr>
          <w:rFonts w:hint="eastAsia" w:ascii="仿宋" w:hAnsi="仿宋" w:eastAsia="仿宋"/>
          <w:sz w:val="28"/>
          <w:szCs w:val="28"/>
        </w:rPr>
        <w:t xml:space="preserve">                                    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11</w:t>
      </w:r>
      <w:bookmarkStart w:id="0" w:name="_GoBack"/>
      <w:bookmarkEnd w:id="0"/>
      <w:r>
        <w:rPr>
          <w:rFonts w:hint="eastAsia" w:ascii="仿宋" w:hAnsi="仿宋" w:eastAsia="仿宋"/>
          <w:sz w:val="28"/>
          <w:szCs w:val="28"/>
          <w:lang w:val="en-US" w:eastAsia="zh-CN"/>
        </w:rPr>
        <w:t>日</w:t>
      </w: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F0020"/>
    <w:multiLevelType w:val="singleLevel"/>
    <w:tmpl w:val="00CF00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096D"/>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55E65"/>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864"/>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1A56"/>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5E03"/>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6DFA"/>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0FB1"/>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CE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0B4"/>
    <w:rsid w:val="00775573"/>
    <w:rsid w:val="007757DD"/>
    <w:rsid w:val="0077745E"/>
    <w:rsid w:val="00780355"/>
    <w:rsid w:val="00781667"/>
    <w:rsid w:val="00781747"/>
    <w:rsid w:val="0078270C"/>
    <w:rsid w:val="0078419F"/>
    <w:rsid w:val="00790AF8"/>
    <w:rsid w:val="007926EB"/>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60C3"/>
    <w:rsid w:val="00806213"/>
    <w:rsid w:val="0081077F"/>
    <w:rsid w:val="00811994"/>
    <w:rsid w:val="00812693"/>
    <w:rsid w:val="00813183"/>
    <w:rsid w:val="00813B04"/>
    <w:rsid w:val="00814B48"/>
    <w:rsid w:val="00815B69"/>
    <w:rsid w:val="00816C93"/>
    <w:rsid w:val="0081711B"/>
    <w:rsid w:val="00820C6A"/>
    <w:rsid w:val="00820F6C"/>
    <w:rsid w:val="00822D37"/>
    <w:rsid w:val="00822FF6"/>
    <w:rsid w:val="00824EAD"/>
    <w:rsid w:val="00826172"/>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63C"/>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1BB4"/>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76D19"/>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48AF"/>
    <w:rsid w:val="009B5AEE"/>
    <w:rsid w:val="009B5E34"/>
    <w:rsid w:val="009B6182"/>
    <w:rsid w:val="009B654C"/>
    <w:rsid w:val="009B78A6"/>
    <w:rsid w:val="009C27D4"/>
    <w:rsid w:val="009C37E3"/>
    <w:rsid w:val="009C3DF1"/>
    <w:rsid w:val="009C4C8E"/>
    <w:rsid w:val="009C5E67"/>
    <w:rsid w:val="009C6528"/>
    <w:rsid w:val="009D08FD"/>
    <w:rsid w:val="009D0A11"/>
    <w:rsid w:val="009D0AE2"/>
    <w:rsid w:val="009D1E65"/>
    <w:rsid w:val="009D41F1"/>
    <w:rsid w:val="009D46F1"/>
    <w:rsid w:val="009D4B96"/>
    <w:rsid w:val="009D4EEB"/>
    <w:rsid w:val="009D511A"/>
    <w:rsid w:val="009D55D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BFE"/>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1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7661A"/>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2D8A"/>
    <w:rsid w:val="00BE4672"/>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15F"/>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77A"/>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35AF"/>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2F62"/>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362"/>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750"/>
    <w:rsid w:val="00FB1AEF"/>
    <w:rsid w:val="00FB319D"/>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1B67"/>
    <w:rsid w:val="00FF2F7A"/>
    <w:rsid w:val="00FF4812"/>
    <w:rsid w:val="00FF5450"/>
    <w:rsid w:val="00FF587A"/>
    <w:rsid w:val="00FF5BE1"/>
    <w:rsid w:val="00FF740B"/>
    <w:rsid w:val="00FF75A4"/>
    <w:rsid w:val="00FF7F29"/>
    <w:rsid w:val="015B6E51"/>
    <w:rsid w:val="031466C4"/>
    <w:rsid w:val="031A0B02"/>
    <w:rsid w:val="041A1426"/>
    <w:rsid w:val="07543EDF"/>
    <w:rsid w:val="08055E15"/>
    <w:rsid w:val="091F69B3"/>
    <w:rsid w:val="0A670D21"/>
    <w:rsid w:val="0AB47B7A"/>
    <w:rsid w:val="0CD05ED7"/>
    <w:rsid w:val="0DF936B2"/>
    <w:rsid w:val="0F926341"/>
    <w:rsid w:val="103A417D"/>
    <w:rsid w:val="12BF6B65"/>
    <w:rsid w:val="13D90012"/>
    <w:rsid w:val="1403546E"/>
    <w:rsid w:val="1441159B"/>
    <w:rsid w:val="163468D4"/>
    <w:rsid w:val="175E5E0E"/>
    <w:rsid w:val="178A163B"/>
    <w:rsid w:val="186749DB"/>
    <w:rsid w:val="19CC26E7"/>
    <w:rsid w:val="1A9D5504"/>
    <w:rsid w:val="1BEC2982"/>
    <w:rsid w:val="1C307E8C"/>
    <w:rsid w:val="1C312CFD"/>
    <w:rsid w:val="1CD4275A"/>
    <w:rsid w:val="1D8315F9"/>
    <w:rsid w:val="203846EB"/>
    <w:rsid w:val="20C9333F"/>
    <w:rsid w:val="21422D72"/>
    <w:rsid w:val="24537966"/>
    <w:rsid w:val="24AA16A1"/>
    <w:rsid w:val="24C30E4B"/>
    <w:rsid w:val="256036A5"/>
    <w:rsid w:val="26A457B5"/>
    <w:rsid w:val="2A4F0016"/>
    <w:rsid w:val="2CDC76AF"/>
    <w:rsid w:val="2FBB4EF9"/>
    <w:rsid w:val="2FC06073"/>
    <w:rsid w:val="30B5736D"/>
    <w:rsid w:val="31250AB5"/>
    <w:rsid w:val="33875AE9"/>
    <w:rsid w:val="339C4EDC"/>
    <w:rsid w:val="34134919"/>
    <w:rsid w:val="34566DF2"/>
    <w:rsid w:val="34994207"/>
    <w:rsid w:val="35A53676"/>
    <w:rsid w:val="36C43945"/>
    <w:rsid w:val="3897202F"/>
    <w:rsid w:val="38E82FEF"/>
    <w:rsid w:val="3B51337F"/>
    <w:rsid w:val="3C4E1992"/>
    <w:rsid w:val="40C72D69"/>
    <w:rsid w:val="450612B6"/>
    <w:rsid w:val="473F60B8"/>
    <w:rsid w:val="479C0AB7"/>
    <w:rsid w:val="485830BD"/>
    <w:rsid w:val="4AAB34A6"/>
    <w:rsid w:val="4C226976"/>
    <w:rsid w:val="4CD76635"/>
    <w:rsid w:val="4D0D6B61"/>
    <w:rsid w:val="4F8C3D25"/>
    <w:rsid w:val="52051469"/>
    <w:rsid w:val="525625F8"/>
    <w:rsid w:val="533E4A3E"/>
    <w:rsid w:val="574004E2"/>
    <w:rsid w:val="580A5EDF"/>
    <w:rsid w:val="589E206E"/>
    <w:rsid w:val="58C6669A"/>
    <w:rsid w:val="59331EBB"/>
    <w:rsid w:val="5A6A07FA"/>
    <w:rsid w:val="5E527B2E"/>
    <w:rsid w:val="5EE11EB8"/>
    <w:rsid w:val="61AB0B5B"/>
    <w:rsid w:val="62C16A63"/>
    <w:rsid w:val="6464032E"/>
    <w:rsid w:val="6494166B"/>
    <w:rsid w:val="65A00BBE"/>
    <w:rsid w:val="66935BAF"/>
    <w:rsid w:val="669A722B"/>
    <w:rsid w:val="6873718B"/>
    <w:rsid w:val="68A47B84"/>
    <w:rsid w:val="6AE35F05"/>
    <w:rsid w:val="6AFA3E9F"/>
    <w:rsid w:val="6C517609"/>
    <w:rsid w:val="6ED80850"/>
    <w:rsid w:val="71044A5D"/>
    <w:rsid w:val="71937431"/>
    <w:rsid w:val="72A70EAB"/>
    <w:rsid w:val="739D2843"/>
    <w:rsid w:val="785C60F5"/>
    <w:rsid w:val="78731E4C"/>
    <w:rsid w:val="791D4085"/>
    <w:rsid w:val="7BBA7BE0"/>
    <w:rsid w:val="7F87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790FE-30B6-48F1-A33D-1470E0B939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312</Words>
  <Characters>375</Characters>
  <Lines>1</Lines>
  <Paragraphs>1</Paragraphs>
  <TotalTime>3</TotalTime>
  <ScaleCrop>false</ScaleCrop>
  <LinksUpToDate>false</LinksUpToDate>
  <CharactersWithSpaces>450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2024-03-13T00:40:28Z</cp:lastPrinted>
  <dcterms:modified xsi:type="dcterms:W3CDTF">2024-03-13T00:40:41Z</dcterms:modified>
  <dc:title>第二章  投标人须知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5834D4BC799C4F76B426C737B5562CF5</vt:lpwstr>
  </property>
</Properties>
</file>